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0571AC">
        <w:rPr>
          <w:rFonts w:ascii="Times New Roman" w:hAnsi="Times New Roman" w:cs="Times New Roman"/>
          <w:b/>
          <w:sz w:val="20"/>
          <w:szCs w:val="20"/>
        </w:rPr>
        <w:t>6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0571AC">
        <w:rPr>
          <w:rFonts w:ascii="Times New Roman" w:hAnsi="Times New Roman" w:cs="Times New Roman"/>
          <w:b/>
          <w:sz w:val="20"/>
          <w:szCs w:val="20"/>
        </w:rPr>
        <w:t>23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0571AC">
        <w:rPr>
          <w:rFonts w:ascii="Times New Roman" w:hAnsi="Times New Roman" w:cs="Times New Roman"/>
          <w:sz w:val="24"/>
          <w:szCs w:val="24"/>
        </w:rPr>
        <w:t>23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571AC">
        <w:rPr>
          <w:rFonts w:ascii="Times New Roman" w:hAnsi="Times New Roman" w:cs="Times New Roman"/>
          <w:sz w:val="24"/>
          <w:szCs w:val="24"/>
        </w:rPr>
        <w:t>.2015 г. в 09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56430B" w:rsidRDefault="000571A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Проект на жалба против Решение № 584/13.11.2015 г. по адм. дело № 542/ 2015 г. по описа на Административен съд – Монтана.</w:t>
      </w:r>
      <w:r w:rsidR="0056430B">
        <w:t>;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0571AC">
        <w:rPr>
          <w:rFonts w:ascii="Times New Roman" w:hAnsi="Times New Roman" w:cs="Times New Roman"/>
          <w:sz w:val="24"/>
          <w:szCs w:val="24"/>
        </w:rPr>
        <w:t>23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56430B" w:rsidRDefault="008919E3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Проект на жалба против Решение № 584/13.11.2015 г. по адм. дело № 542/ 2015 г. по описа на Административен съд – Монтана.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</w:t>
      </w:r>
      <w:r w:rsidR="0056430B">
        <w:rPr>
          <w:u w:val="single"/>
        </w:rPr>
        <w:t xml:space="preserve"> 1 от Дневния ред докладва г-н Петко Петков</w:t>
      </w:r>
    </w:p>
    <w:p w:rsidR="008919E3" w:rsidRDefault="008919E3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661F31" w:rsidRDefault="00661F3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На за</w:t>
      </w:r>
      <w:r w:rsidR="00D43399">
        <w:t xml:space="preserve">седане на </w:t>
      </w:r>
      <w:r w:rsidR="008919E3">
        <w:t>20</w:t>
      </w:r>
      <w:r>
        <w:t xml:space="preserve">.11.2015 г. ОИК .- Монтана прие решение да </w:t>
      </w:r>
      <w:r w:rsidR="008919E3">
        <w:t>обжалва Решение № 584/13.11.2015 г. по адм. дело № 542/ 2015 г. по описа на Административен съд – Монтана</w:t>
      </w:r>
      <w:r>
        <w:t xml:space="preserve">. </w:t>
      </w:r>
    </w:p>
    <w:p w:rsidR="008919E3" w:rsidRDefault="008919E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 срокът за обжалване съм изготвил проект на жалба в която съм изложил следните доводи:</w:t>
      </w:r>
    </w:p>
    <w:p w:rsidR="008919E3" w:rsidRDefault="008919E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70DD6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След което председателят на комисията, даде думата на останалите да се изкажат и дадат стано</w:t>
      </w:r>
      <w:r w:rsidR="00870DD6">
        <w:t>вище. Такива и</w:t>
      </w:r>
      <w:r w:rsidR="00517CAB">
        <w:t xml:space="preserve">маше. </w:t>
      </w:r>
      <w:r w:rsidR="008919E3">
        <w:t xml:space="preserve">Елизабета Ценкова </w:t>
      </w:r>
      <w:r w:rsidR="00870DD6">
        <w:t xml:space="preserve">се изказа, че </w:t>
      </w:r>
      <w:r w:rsidR="008919E3">
        <w:t>правилно е изложил в жалбата становището на комисията относно обжалваното решение. Това се потвърди и от останалите от комисията - Румен Гоцов, Сергей Тихолов и Атанаска Ангелова. Други изказвания нямаше</w:t>
      </w:r>
      <w:r w:rsidR="00870DD6">
        <w:t>.</w:t>
      </w:r>
      <w:r w:rsidR="008919E3">
        <w:t xml:space="preserve"> </w:t>
      </w:r>
    </w:p>
    <w:p w:rsidR="00CF53A3" w:rsidRDefault="00517CAB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Поради, което председателят</w:t>
      </w:r>
      <w:r w:rsidR="00CF53A3">
        <w:t xml:space="preserve"> предложи да се премине към гласуване на направеното процедурно предложение.</w:t>
      </w:r>
    </w:p>
    <w:p w:rsidR="00CF53A3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комисия –</w:t>
      </w:r>
      <w:r w:rsidR="00A7440A">
        <w:t xml:space="preserve"> Монтана,</w:t>
      </w:r>
      <w:r>
        <w:t xml:space="preserve"> поименно и единонушно, взе следното,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CF53A3" w:rsidRDefault="008919E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ПРИЕМА</w:t>
      </w:r>
      <w:r w:rsidR="00820AB2">
        <w:t xml:space="preserve"> проекта на изготвената жалба против</w:t>
      </w:r>
      <w:r w:rsidR="00CF53A3">
        <w:t xml:space="preserve"> Решение</w:t>
      </w:r>
      <w:r w:rsidR="00825934" w:rsidRPr="00825934">
        <w:t xml:space="preserve"> </w:t>
      </w:r>
      <w:r w:rsidR="00825934">
        <w:t>№ 584 от 13.11</w:t>
      </w:r>
      <w:r w:rsidR="00981C40">
        <w:t>.</w:t>
      </w:r>
      <w:r w:rsidR="00CF53A3">
        <w:t>2015 г. на Адм. Съд Монтана по адм. дело № 542 от 2015 г..</w:t>
      </w:r>
    </w:p>
    <w:p w:rsidR="00820AB2" w:rsidRDefault="00F344D0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Задължава Петко Кирилов Пеитков да</w:t>
      </w:r>
      <w:r w:rsidR="00820AB2">
        <w:t xml:space="preserve"> депозира незабавно в Административен съд – Монтана приетата жалба.</w:t>
      </w:r>
    </w:p>
    <w:p w:rsidR="000C0D49" w:rsidRPr="000C0D49" w:rsidRDefault="000C0D49" w:rsidP="000C0D4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C0D49">
        <w:lastRenderedPageBreak/>
        <w:t>Допуснати множество процесуални нарушения при постановяване на съдебното решение, касаещи – прекратяване на производството спрямо част от жалбоподателите и образуване на производство  във ВАС – препирня за подсъдност и същевременно произнасяне по същество спрямо същите жалбоподатели.</w:t>
      </w:r>
    </w:p>
    <w:p w:rsidR="000C0D49" w:rsidRPr="000C0D49" w:rsidRDefault="000C0D49" w:rsidP="000C0D4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C0D49">
        <w:t>Незаконосъобразност при постановяване на съдебния акт – поради това, че с оглед отмяната в частта на решение № 377 – МИ/28.10.2015 г. на ОИК – Монтана, е задължена същата да извърши промяна в същото по отношениена числовите данни, които комисията не е в състояние да извърши.</w:t>
      </w:r>
    </w:p>
    <w:p w:rsidR="000C0D49" w:rsidRDefault="000C0D49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F344D0" w:rsidRDefault="00870DD6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716D">
        <w:rPr>
          <w:u w:val="single"/>
        </w:rPr>
        <w:t>По т. 2 от дневния ред</w:t>
      </w:r>
      <w:r>
        <w:t xml:space="preserve"> Разгледани бяха въпроси процедурни въпроси</w:t>
      </w:r>
      <w:r w:rsidR="00F344D0">
        <w:t>а именно:</w:t>
      </w:r>
    </w:p>
    <w:p w:rsidR="00F344D0" w:rsidRPr="00243539" w:rsidRDefault="00F344D0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Прибиране и съхранение на материалите на ОИК в шкаф. Същият се заключва и залепва с хартиени ленти подписани от </w:t>
      </w:r>
      <w:r w:rsidRPr="00243539">
        <w:t>всички членови на комисията и подпечатан с печата.</w:t>
      </w:r>
    </w:p>
    <w:p w:rsidR="00F344D0" w:rsidRPr="00243539" w:rsidRDefault="00F344D0" w:rsidP="0082593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243539">
        <w:t>След извършване на ремонта в помещението, в което ще се осигури от общинската администрация условия за провеждане на заседания и съхраняване на документите – същият шкаф, ще бъде преместен за което ОИК – Монтана ще бъде уведомена.</w:t>
      </w:r>
    </w:p>
    <w:p w:rsidR="00243539" w:rsidRPr="00243539" w:rsidRDefault="00243539" w:rsidP="00243539">
      <w:pPr>
        <w:ind w:firstLine="708"/>
        <w:jc w:val="both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 xml:space="preserve">С оглед на изложеното повдигнат беше въпроса поради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поиименно при следното, </w:t>
      </w:r>
    </w:p>
    <w:p w:rsidR="00243539" w:rsidRPr="00243539" w:rsidRDefault="00243539" w:rsidP="00243539">
      <w:pPr>
        <w:jc w:val="center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>ПРОЦЕДУРНО РЕШЕНИЕ:</w:t>
      </w:r>
    </w:p>
    <w:p w:rsidR="00243539" w:rsidRPr="00243539" w:rsidRDefault="00243539" w:rsidP="002435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243539">
        <w:t>ДА СЕ изпрати искане до ЦИК, окомплектовано съобразно решение № 2901-МИ/05.11.2015 г. на ЦИК за заплащане на проведените заседания/ дежурства за всички присъстващи от сътава на ОИК – Монтана.</w:t>
      </w:r>
    </w:p>
    <w:p w:rsidR="008B3C5C" w:rsidRPr="00243539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539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2435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2435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37334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0D49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37BD"/>
    <w:rsid w:val="005C50B6"/>
    <w:rsid w:val="005D243C"/>
    <w:rsid w:val="005E0C19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1C40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34ABD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37E7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686</cp:revision>
  <cp:lastPrinted>2015-11-16T07:17:00Z</cp:lastPrinted>
  <dcterms:created xsi:type="dcterms:W3CDTF">2015-09-09T06:32:00Z</dcterms:created>
  <dcterms:modified xsi:type="dcterms:W3CDTF">2015-11-23T08:04:00Z</dcterms:modified>
</cp:coreProperties>
</file>