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D94926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="00D94926">
        <w:rPr>
          <w:rFonts w:ascii="Times New Roman" w:hAnsi="Times New Roman" w:cs="Times New Roman"/>
          <w:b/>
          <w:sz w:val="20"/>
          <w:szCs w:val="20"/>
        </w:rPr>
        <w:t>7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D94926">
        <w:rPr>
          <w:rFonts w:ascii="Times New Roman" w:hAnsi="Times New Roman" w:cs="Times New Roman"/>
          <w:b/>
          <w:sz w:val="20"/>
          <w:szCs w:val="20"/>
        </w:rPr>
        <w:t>10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D94926">
        <w:rPr>
          <w:rFonts w:ascii="Times New Roman" w:hAnsi="Times New Roman" w:cs="Times New Roman"/>
          <w:sz w:val="24"/>
          <w:szCs w:val="24"/>
        </w:rPr>
        <w:t>10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5717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36823">
        <w:rPr>
          <w:rFonts w:ascii="Times New Roman" w:hAnsi="Times New Roman" w:cs="Times New Roman"/>
          <w:sz w:val="24"/>
          <w:szCs w:val="24"/>
        </w:rPr>
        <w:t>ха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човека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462A35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</w:t>
      </w:r>
      <w:r w:rsidR="00462A35" w:rsidRPr="00462A35">
        <w:rPr>
          <w:rFonts w:ascii="Times New Roman" w:hAnsi="Times New Roman" w:cs="Times New Roman"/>
          <w:sz w:val="24"/>
          <w:szCs w:val="24"/>
        </w:rPr>
        <w:t xml:space="preserve"> </w:t>
      </w:r>
      <w:r w:rsidR="00462A35">
        <w:rPr>
          <w:rFonts w:ascii="Times New Roman" w:hAnsi="Times New Roman" w:cs="Times New Roman"/>
          <w:sz w:val="24"/>
          <w:szCs w:val="24"/>
        </w:rPr>
        <w:t>Славиан Николов</w:t>
      </w:r>
      <w:r w:rsidR="005E63FF">
        <w:rPr>
          <w:rFonts w:ascii="Times New Roman" w:hAnsi="Times New Roman" w:cs="Times New Roman"/>
          <w:sz w:val="24"/>
          <w:szCs w:val="24"/>
        </w:rPr>
        <w:t xml:space="preserve"> Цена Димитрова/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D94926" w:rsidRDefault="00C12646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Вземане на станов</w:t>
      </w:r>
      <w:r w:rsidR="00EF76F6">
        <w:t>ище –писмено относно насрочено а</w:t>
      </w:r>
      <w:r>
        <w:t>дм.дело  № 572/2015 г. по описа на Административен съд против Решение № 395 от 01.11.2015 г. на ОИК Монтана.</w:t>
      </w:r>
    </w:p>
    <w:p w:rsidR="00844806" w:rsidRDefault="00844806" w:rsidP="0084480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Вземане на станов</w:t>
      </w:r>
      <w:r w:rsidR="00EF76F6">
        <w:t>ище –писмено относно насрочено а</w:t>
      </w:r>
      <w:r>
        <w:t>дм.дело  № 571/2015 г. по описа на Административен съд против Решение № 391 от 01.11.2015 г. на ОИК Монтана.</w:t>
      </w:r>
    </w:p>
    <w:p w:rsidR="00FE3A7F" w:rsidRPr="00F06191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D94926">
        <w:rPr>
          <w:rFonts w:ascii="Times New Roman" w:hAnsi="Times New Roman" w:cs="Times New Roman"/>
          <w:sz w:val="24"/>
          <w:szCs w:val="24"/>
        </w:rPr>
        <w:t>10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EF76F6" w:rsidRDefault="00EF76F6" w:rsidP="00EF76F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Вземане на становище –писмено относно насрочено адм.</w:t>
      </w:r>
      <w:r w:rsidR="00113FE5">
        <w:t xml:space="preserve"> </w:t>
      </w:r>
      <w:r>
        <w:t>дело  № 572/2015 г. по описа на Административен съд против Решение № 395 от 01.11.2015 г. на ОИК Монтана.</w:t>
      </w:r>
    </w:p>
    <w:p w:rsidR="00EF76F6" w:rsidRDefault="00EF76F6" w:rsidP="00EF76F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Вземане на становище –писмено относно насрочено адм.дело  № 571/2015 г. по описа на Административен съд против Решение № 391 от 01.11.2015 г. на ОИК Монтана.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FC3ACA" w:rsidRDefault="00BB08C6" w:rsidP="00A8738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Същото ще бъде поето да се представлява о</w:t>
      </w:r>
      <w:r w:rsidR="00844806" w:rsidRPr="00844806">
        <w:rPr>
          <w:rFonts w:ascii="Times New Roman" w:hAnsi="Times New Roman" w:cs="Times New Roman"/>
          <w:sz w:val="20"/>
          <w:szCs w:val="20"/>
        </w:rPr>
        <w:t>т Председателя на ОИК Монтана</w:t>
      </w:r>
      <w:r>
        <w:rPr>
          <w:rFonts w:ascii="Times New Roman" w:hAnsi="Times New Roman" w:cs="Times New Roman"/>
          <w:sz w:val="20"/>
          <w:szCs w:val="20"/>
        </w:rPr>
        <w:t>.</w:t>
      </w:r>
      <w:r w:rsidR="00844806" w:rsidRPr="00844806">
        <w:rPr>
          <w:rFonts w:ascii="Times New Roman" w:hAnsi="Times New Roman" w:cs="Times New Roman"/>
          <w:sz w:val="20"/>
          <w:szCs w:val="20"/>
        </w:rPr>
        <w:t xml:space="preserve"> П</w:t>
      </w:r>
      <w:r w:rsidR="00844806">
        <w:rPr>
          <w:rFonts w:ascii="Times New Roman" w:hAnsi="Times New Roman" w:cs="Times New Roman"/>
          <w:sz w:val="20"/>
          <w:szCs w:val="20"/>
        </w:rPr>
        <w:t xml:space="preserve">одготвена е и писмена защита </w:t>
      </w:r>
      <w:r w:rsidR="00844806" w:rsidRPr="00844806">
        <w:rPr>
          <w:rFonts w:ascii="Times New Roman" w:hAnsi="Times New Roman" w:cs="Times New Roman"/>
          <w:sz w:val="20"/>
          <w:szCs w:val="20"/>
        </w:rPr>
        <w:t xml:space="preserve">относно това че следва да се оспорва подадената жалба както и </w:t>
      </w:r>
      <w:r w:rsidR="00844806">
        <w:rPr>
          <w:rFonts w:ascii="Times New Roman" w:hAnsi="Times New Roman" w:cs="Times New Roman"/>
          <w:sz w:val="20"/>
          <w:szCs w:val="20"/>
        </w:rPr>
        <w:t>отно</w:t>
      </w:r>
      <w:r>
        <w:rPr>
          <w:rFonts w:ascii="Times New Roman" w:hAnsi="Times New Roman" w:cs="Times New Roman"/>
          <w:sz w:val="20"/>
          <w:szCs w:val="20"/>
        </w:rPr>
        <w:t>с</w:t>
      </w:r>
      <w:r w:rsidR="00844806">
        <w:rPr>
          <w:rFonts w:ascii="Times New Roman" w:hAnsi="Times New Roman" w:cs="Times New Roman"/>
          <w:sz w:val="20"/>
          <w:szCs w:val="20"/>
        </w:rPr>
        <w:t>но поддържането на решението на ОИК Монтана и потвърждаване на същото от Административен съд Монтана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844806">
        <w:rPr>
          <w:rFonts w:ascii="Times New Roman" w:hAnsi="Times New Roman" w:cs="Times New Roman"/>
          <w:sz w:val="20"/>
          <w:szCs w:val="20"/>
        </w:rPr>
        <w:t xml:space="preserve"> С оглед направеното указание на Административен съд по делото за  протокол на СИК и пре</w:t>
      </w:r>
      <w:r>
        <w:rPr>
          <w:rFonts w:ascii="Times New Roman" w:hAnsi="Times New Roman" w:cs="Times New Roman"/>
          <w:sz w:val="20"/>
          <w:szCs w:val="20"/>
        </w:rPr>
        <w:t>дставянето му в оригинал е</w:t>
      </w:r>
      <w:r w:rsidR="00844806">
        <w:rPr>
          <w:rFonts w:ascii="Times New Roman" w:hAnsi="Times New Roman" w:cs="Times New Roman"/>
          <w:sz w:val="20"/>
          <w:szCs w:val="20"/>
        </w:rPr>
        <w:t xml:space="preserve"> получено от ЦИК заверено копие.</w:t>
      </w:r>
      <w:r w:rsidR="00FC3ACA">
        <w:rPr>
          <w:rFonts w:ascii="Times New Roman" w:hAnsi="Times New Roman" w:cs="Times New Roman"/>
          <w:sz w:val="20"/>
          <w:szCs w:val="20"/>
        </w:rPr>
        <w:t xml:space="preserve"> </w:t>
      </w:r>
      <w:r w:rsidR="00844806">
        <w:rPr>
          <w:rFonts w:ascii="Times New Roman" w:hAnsi="Times New Roman" w:cs="Times New Roman"/>
          <w:sz w:val="20"/>
          <w:szCs w:val="20"/>
        </w:rPr>
        <w:t xml:space="preserve">Проверени са и </w:t>
      </w:r>
      <w:r>
        <w:rPr>
          <w:rFonts w:ascii="Times New Roman" w:hAnsi="Times New Roman" w:cs="Times New Roman"/>
          <w:sz w:val="20"/>
          <w:szCs w:val="20"/>
        </w:rPr>
        <w:t xml:space="preserve">са </w:t>
      </w:r>
      <w:r w:rsidR="00844806">
        <w:rPr>
          <w:rFonts w:ascii="Times New Roman" w:hAnsi="Times New Roman" w:cs="Times New Roman"/>
          <w:sz w:val="20"/>
          <w:szCs w:val="20"/>
        </w:rPr>
        <w:t>подготвени изцяло преписката</w:t>
      </w:r>
      <w:r w:rsidR="00FC3ACA">
        <w:rPr>
          <w:rFonts w:ascii="Times New Roman" w:hAnsi="Times New Roman" w:cs="Times New Roman"/>
          <w:sz w:val="20"/>
          <w:szCs w:val="20"/>
        </w:rPr>
        <w:t xml:space="preserve"> поради</w:t>
      </w:r>
      <w:r w:rsidR="008F1200">
        <w:rPr>
          <w:rFonts w:ascii="Times New Roman" w:hAnsi="Times New Roman" w:cs="Times New Roman"/>
          <w:sz w:val="20"/>
          <w:szCs w:val="20"/>
        </w:rPr>
        <w:t xml:space="preserve"> което се предлага да се гласува </w:t>
      </w: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="008F1200">
        <w:rPr>
          <w:rFonts w:ascii="Times New Roman" w:hAnsi="Times New Roman" w:cs="Times New Roman"/>
          <w:sz w:val="20"/>
          <w:szCs w:val="20"/>
        </w:rPr>
        <w:t>подготвената писмена защита за насроченото Адм. дело№  572 от  2015 г. – Административен съд Монтана да се приеме в този вид. ОИК –Монтана единодушно и поименно прие следното</w:t>
      </w:r>
    </w:p>
    <w:p w:rsidR="00FC3ACA" w:rsidRDefault="00FC3ACA" w:rsidP="00A8738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ПРОЦЕДУРНО РЕШЕНИЕ:</w:t>
      </w:r>
    </w:p>
    <w:p w:rsidR="008F1200" w:rsidRDefault="008F1200" w:rsidP="00A8738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F1200" w:rsidRDefault="00586BC4" w:rsidP="00A8738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ПРИЕМА изготвената писмена защита по адм.</w:t>
      </w:r>
      <w:r w:rsidR="003E0280">
        <w:rPr>
          <w:rFonts w:ascii="Times New Roman" w:hAnsi="Times New Roman" w:cs="Times New Roman"/>
          <w:sz w:val="20"/>
          <w:szCs w:val="20"/>
        </w:rPr>
        <w:t xml:space="preserve"> дело № 572/2015 г</w:t>
      </w:r>
      <w:r>
        <w:rPr>
          <w:rFonts w:ascii="Times New Roman" w:hAnsi="Times New Roman" w:cs="Times New Roman"/>
          <w:sz w:val="20"/>
          <w:szCs w:val="20"/>
        </w:rPr>
        <w:t>. по описа на Адм</w:t>
      </w:r>
      <w:r w:rsidR="00BB08C6">
        <w:rPr>
          <w:rFonts w:ascii="Times New Roman" w:hAnsi="Times New Roman" w:cs="Times New Roman"/>
          <w:sz w:val="20"/>
          <w:szCs w:val="20"/>
        </w:rPr>
        <w:t>инистративен с</w:t>
      </w:r>
      <w:r>
        <w:rPr>
          <w:rFonts w:ascii="Times New Roman" w:hAnsi="Times New Roman" w:cs="Times New Roman"/>
          <w:sz w:val="20"/>
          <w:szCs w:val="20"/>
        </w:rPr>
        <w:t>ъд Монтана</w:t>
      </w:r>
      <w:r w:rsidR="0069022D">
        <w:rPr>
          <w:rFonts w:ascii="Times New Roman" w:hAnsi="Times New Roman" w:cs="Times New Roman"/>
          <w:sz w:val="20"/>
          <w:szCs w:val="20"/>
        </w:rPr>
        <w:t>, насрочено за 11.11.2015 г. от 10,00 ч.</w:t>
      </w:r>
    </w:p>
    <w:p w:rsidR="00844806" w:rsidRPr="00844806" w:rsidRDefault="00844806" w:rsidP="00A8738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2577" w:rsidRDefault="00CB609D" w:rsidP="00430716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     </w:t>
      </w:r>
      <w:r w:rsidR="0086433D">
        <w:rPr>
          <w:rFonts w:ascii="Times New Roman" w:eastAsia="Calibri" w:hAnsi="Times New Roman" w:cs="Times New Roman"/>
          <w:b/>
          <w:sz w:val="20"/>
          <w:szCs w:val="20"/>
          <w:u w:val="single"/>
        </w:rPr>
        <w:t>По т.2</w:t>
      </w:r>
      <w:r w:rsidR="0034194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F3247">
        <w:rPr>
          <w:rFonts w:ascii="Times New Roman" w:eastAsia="Calibri" w:hAnsi="Times New Roman" w:cs="Times New Roman"/>
          <w:sz w:val="24"/>
          <w:szCs w:val="24"/>
        </w:rPr>
        <w:t>Докладва г-жа Камелия Александрова</w:t>
      </w:r>
    </w:p>
    <w:p w:rsidR="008F3247" w:rsidRDefault="0069022D" w:rsidP="00430716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По адм.дело № 571/2015 г. по описа на Адм</w:t>
      </w:r>
      <w:r w:rsidR="00BB08C6">
        <w:rPr>
          <w:rFonts w:ascii="Times New Roman" w:eastAsia="Calibri" w:hAnsi="Times New Roman" w:cs="Times New Roman"/>
          <w:sz w:val="24"/>
          <w:szCs w:val="24"/>
        </w:rPr>
        <w:t>инистративен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ъд Монтана е подготвено становище </w:t>
      </w:r>
      <w:r w:rsidR="00312E50">
        <w:rPr>
          <w:rFonts w:ascii="Times New Roman" w:eastAsia="Calibri" w:hAnsi="Times New Roman" w:cs="Times New Roman"/>
          <w:sz w:val="24"/>
          <w:szCs w:val="24"/>
        </w:rPr>
        <w:t xml:space="preserve">от нея, с оглед на следното: Да поддържа решение № 391/01.11.2015 г. на ОИК – Монтана, да оспорва жалбата като неоснователна, и </w:t>
      </w:r>
      <w:r w:rsidR="008D3C40">
        <w:rPr>
          <w:rFonts w:ascii="Times New Roman" w:eastAsia="Calibri" w:hAnsi="Times New Roman" w:cs="Times New Roman"/>
          <w:sz w:val="24"/>
          <w:szCs w:val="24"/>
        </w:rPr>
        <w:t>да прави искания и възражения по направените искания от жалбоподателя / оспорващата страна/.</w:t>
      </w:r>
    </w:p>
    <w:p w:rsidR="00E948DB" w:rsidRDefault="00E948DB" w:rsidP="00430716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C5C9E">
        <w:rPr>
          <w:rFonts w:ascii="Times New Roman" w:eastAsia="Calibri" w:hAnsi="Times New Roman" w:cs="Times New Roman"/>
          <w:sz w:val="24"/>
          <w:szCs w:val="24"/>
        </w:rPr>
        <w:t>След което се премина към гласуване, като поименно и единодушно ОИК – Монтана прие следното</w:t>
      </w:r>
    </w:p>
    <w:p w:rsidR="008C5C9E" w:rsidRDefault="008C5C9E" w:rsidP="0043071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ПРОЦЕДУРНО РЕШЕНИЕ:</w:t>
      </w:r>
    </w:p>
    <w:p w:rsidR="009908A4" w:rsidRDefault="003E0280" w:rsidP="00430716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 становището по адм. дело</w:t>
      </w:r>
      <w:r w:rsidR="009908A4">
        <w:rPr>
          <w:rFonts w:ascii="Times New Roman" w:eastAsia="Calibri" w:hAnsi="Times New Roman" w:cs="Times New Roman"/>
          <w:sz w:val="24"/>
          <w:szCs w:val="24"/>
        </w:rPr>
        <w:t xml:space="preserve"> № 571/2015 г. по описа на Адм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инистративен </w:t>
      </w:r>
      <w:r w:rsidR="009908A4">
        <w:rPr>
          <w:rFonts w:ascii="Times New Roman" w:eastAsia="Calibri" w:hAnsi="Times New Roman" w:cs="Times New Roman"/>
          <w:sz w:val="24"/>
          <w:szCs w:val="24"/>
        </w:rPr>
        <w:t>Съд Монтана, насрочено за 11.11.2015 г. от 10,30 ч. Представляването да се извърши от Камелия Александрова, съгласно приетото и влязло в сила решение № 400/04.11.2015 г. на ОИК – Монтана.</w:t>
      </w:r>
    </w:p>
    <w:p w:rsidR="009908A4" w:rsidRPr="00F35CD4" w:rsidRDefault="009908A4" w:rsidP="00430716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C6">
        <w:rPr>
          <w:rFonts w:ascii="Times New Roman" w:eastAsia="Calibri" w:hAnsi="Times New Roman" w:cs="Times New Roman"/>
          <w:sz w:val="24"/>
          <w:szCs w:val="24"/>
          <w:u w:val="single"/>
        </w:rPr>
        <w:t>По т. Разни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бяха разисквани процедурни въпроси, относно комплектоване на жалби и преписки, както и подготовка за преместване на документи и книжа на ОИК – Монтана.</w:t>
      </w:r>
    </w:p>
    <w:p w:rsidR="008B3C5C" w:rsidRPr="00F66032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886124">
      <w:pgSz w:w="11906" w:h="16838"/>
      <w:pgMar w:top="63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6640"/>
    <w:rsid w:val="000F7269"/>
    <w:rsid w:val="00104B89"/>
    <w:rsid w:val="001138DF"/>
    <w:rsid w:val="00113FE5"/>
    <w:rsid w:val="00117E2A"/>
    <w:rsid w:val="00126C71"/>
    <w:rsid w:val="00127D7A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60C"/>
    <w:rsid w:val="00317A0B"/>
    <w:rsid w:val="00317A54"/>
    <w:rsid w:val="00317D2D"/>
    <w:rsid w:val="00322A4B"/>
    <w:rsid w:val="00327266"/>
    <w:rsid w:val="003369FE"/>
    <w:rsid w:val="00341947"/>
    <w:rsid w:val="00345938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0280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62A35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124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36823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0767"/>
    <w:rsid w:val="00A858BF"/>
    <w:rsid w:val="00A87384"/>
    <w:rsid w:val="00A9091A"/>
    <w:rsid w:val="00A90D46"/>
    <w:rsid w:val="00A97A10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39B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92DFF"/>
    <w:rsid w:val="00BB058F"/>
    <w:rsid w:val="00BB08C6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2BEA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EF76F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620</cp:revision>
  <cp:lastPrinted>2015-11-12T15:33:00Z</cp:lastPrinted>
  <dcterms:created xsi:type="dcterms:W3CDTF">2015-09-09T06:32:00Z</dcterms:created>
  <dcterms:modified xsi:type="dcterms:W3CDTF">2015-11-13T06:41:00Z</dcterms:modified>
</cp:coreProperties>
</file>