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B87D42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8</w:t>
      </w:r>
      <w:r w:rsidR="00E61FBC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E61FBC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57E2D">
        <w:rPr>
          <w:rFonts w:ascii="Times New Roman" w:hAnsi="Times New Roman" w:cs="Times New Roman"/>
          <w:sz w:val="24"/>
          <w:szCs w:val="24"/>
        </w:rPr>
        <w:t xml:space="preserve">Днес  </w:t>
      </w:r>
      <w:r w:rsidR="00E61FBC">
        <w:rPr>
          <w:rFonts w:ascii="Times New Roman" w:hAnsi="Times New Roman" w:cs="Times New Roman"/>
          <w:sz w:val="24"/>
          <w:szCs w:val="24"/>
          <w:lang w:val="bg-BG"/>
        </w:rPr>
        <w:t>07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4795F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61FBC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B55D9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часа, в гр. Монтана, ОИК – Монтана проведе  заседание. На него присъстваха /Габриела Димитрова, Петя Гачовска,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Румен Гоцов, Елизабета Ценкова, Сергей Тихолов, Петко Петков, Атанаска Кръстева, Йордан Александро</w:t>
      </w:r>
      <w:r w:rsidR="00386550">
        <w:rPr>
          <w:rFonts w:ascii="Times New Roman" w:hAnsi="Times New Roman" w:cs="Times New Roman"/>
          <w:sz w:val="24"/>
          <w:szCs w:val="24"/>
        </w:rPr>
        <w:t>в, Цена Димитрова,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550">
        <w:rPr>
          <w:rFonts w:ascii="Times New Roman" w:hAnsi="Times New Roman" w:cs="Times New Roman"/>
          <w:sz w:val="24"/>
          <w:szCs w:val="24"/>
        </w:rPr>
        <w:t>Славиан Никол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в, Камелия Александрова/  от  състава на ОИК – Монтана. Председателят на ОИК – Габриела Илиева Димитрова - Николова, откри заседанието.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Прочете проекта за дневен ред на ОИК- Монтана, а именно: Заседанието се проведе при следния дневен ред:</w:t>
      </w:r>
    </w:p>
    <w:p w:rsidR="00F26663" w:rsidRPr="00F26663" w:rsidRDefault="009228CC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1.</w:t>
      </w:r>
      <w:r w:rsidR="00E61FBC" w:rsidRPr="00E61FBC">
        <w:rPr>
          <w:color w:val="333333"/>
          <w:sz w:val="21"/>
          <w:szCs w:val="21"/>
        </w:rPr>
        <w:t xml:space="preserve"> </w:t>
      </w:r>
      <w:r w:rsidR="00E61FBC" w:rsidRPr="00E61FBC">
        <w:rPr>
          <w:rFonts w:ascii="Times New Roman" w:hAnsi="Times New Roman" w:cs="Times New Roman"/>
          <w:color w:val="333333"/>
          <w:sz w:val="24"/>
          <w:szCs w:val="24"/>
        </w:rPr>
        <w:t xml:space="preserve">Утвърждаване на график и членове на ОИК – Монтана, които ще извършат обучение на СИК на територията на </w:t>
      </w:r>
      <w:r w:rsidR="00E61FBC" w:rsidRPr="00E61F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едномандатен</w:t>
      </w:r>
      <w:r w:rsidR="00E61FBC" w:rsidRPr="00E61FB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61FBC" w:rsidRPr="00E61FBC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изборен район за избор за кмет на кметство</w:t>
      </w:r>
      <w:r w:rsidR="00E61FBC" w:rsidRPr="00E61FBC">
        <w:rPr>
          <w:rFonts w:ascii="Times New Roman" w:hAnsi="Times New Roman" w:cs="Times New Roman"/>
          <w:bCs/>
          <w:color w:val="333333"/>
          <w:sz w:val="24"/>
          <w:szCs w:val="24"/>
        </w:rPr>
        <w:t>122939503, с. Крапчене, общ</w:t>
      </w:r>
      <w:r w:rsidR="00E61FBC" w:rsidRPr="00E61FBC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  <w:r w:rsidR="00E61FBC" w:rsidRPr="00E61FB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E61FBC" w:rsidRPr="00E61FBC">
        <w:rPr>
          <w:rFonts w:ascii="Times New Roman" w:hAnsi="Times New Roman" w:cs="Times New Roman"/>
          <w:color w:val="333333"/>
          <w:sz w:val="24"/>
          <w:szCs w:val="24"/>
        </w:rPr>
        <w:t>МОНТАНА</w:t>
      </w:r>
      <w:r w:rsidR="00F26663" w:rsidRPr="00E61FB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E637F" w:rsidRPr="009E637F" w:rsidRDefault="00182115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F26663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9E63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Разни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единодушно и поименно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E61FBC">
        <w:rPr>
          <w:rFonts w:ascii="Times New Roman" w:hAnsi="Times New Roman" w:cs="Times New Roman"/>
          <w:sz w:val="24"/>
          <w:szCs w:val="24"/>
        </w:rPr>
        <w:t>07</w:t>
      </w:r>
      <w:r w:rsidR="00F26663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.2016 г. както следва:</w:t>
      </w:r>
    </w:p>
    <w:p w:rsidR="00F26663" w:rsidRDefault="009228CC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61FBC" w:rsidRPr="00E61FBC">
        <w:rPr>
          <w:rFonts w:ascii="Times New Roman" w:hAnsi="Times New Roman" w:cs="Times New Roman"/>
          <w:color w:val="333333"/>
          <w:sz w:val="24"/>
          <w:szCs w:val="24"/>
        </w:rPr>
        <w:t xml:space="preserve">Утвърждаване на график и членове на ОИК – Монтана, които ще извършат обучение на СИК на територията на </w:t>
      </w:r>
      <w:r w:rsidR="00E61FBC" w:rsidRPr="00E61F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едномандатен</w:t>
      </w:r>
      <w:r w:rsidR="00E61FBC" w:rsidRPr="00E61FB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61FBC" w:rsidRPr="00E61FBC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изборен район за избор за кмет на кметство</w:t>
      </w:r>
      <w:r w:rsidR="00E61FBC" w:rsidRPr="00E61FBC">
        <w:rPr>
          <w:rFonts w:ascii="Times New Roman" w:hAnsi="Times New Roman" w:cs="Times New Roman"/>
          <w:bCs/>
          <w:color w:val="333333"/>
          <w:sz w:val="24"/>
          <w:szCs w:val="24"/>
        </w:rPr>
        <w:t>122939503, с. Крапчене, общ</w:t>
      </w:r>
      <w:r w:rsidR="00E61FBC" w:rsidRPr="00E61FBC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  <w:r w:rsidR="00E61FBC" w:rsidRPr="00E61FB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E61FBC" w:rsidRPr="00E61FBC">
        <w:rPr>
          <w:rFonts w:ascii="Times New Roman" w:hAnsi="Times New Roman" w:cs="Times New Roman"/>
          <w:color w:val="333333"/>
          <w:sz w:val="24"/>
          <w:szCs w:val="24"/>
        </w:rPr>
        <w:t>МОНТАНА</w:t>
      </w:r>
      <w:r w:rsidR="00E61FBC" w:rsidRPr="00E61FB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6473E" w:rsidRDefault="00F26663" w:rsidP="00BC1384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9E637F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Разни.</w:t>
      </w:r>
    </w:p>
    <w:p w:rsidR="009C5726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u w:val="single"/>
        </w:rPr>
        <w:t>По т. 1 от Дневния ред докладва г-жа</w:t>
      </w:r>
      <w:r w:rsidR="00DA54C1" w:rsidRPr="00DA54C1">
        <w:rPr>
          <w:u w:val="single"/>
        </w:rPr>
        <w:t xml:space="preserve"> Докладва г-жа</w:t>
      </w:r>
      <w:r w:rsidR="00E61FBC">
        <w:rPr>
          <w:u w:val="single"/>
        </w:rPr>
        <w:t xml:space="preserve"> Габриела Димитрова- Николова</w:t>
      </w:r>
      <w:r w:rsidR="00DA54C1" w:rsidRPr="00DA54C1">
        <w:rPr>
          <w:u w:val="single"/>
        </w:rPr>
        <w:t xml:space="preserve"> </w:t>
      </w:r>
    </w:p>
    <w:p w:rsidR="009E637F" w:rsidRDefault="009E637F" w:rsidP="00973D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43C46" w:rsidRDefault="00E61FBC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Съобразно изискванията на ИК, както и решенията на ЦИК следва да утвърдиме график за обучение на СИК, с програма на обучението  и обучители, поради което предлагам следното проекто решение </w:t>
      </w:r>
    </w:p>
    <w:p w:rsidR="00E61FBC" w:rsidRPr="00811B80" w:rsidRDefault="00E61FBC" w:rsidP="00E61FB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11B8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на чл.87, ал.1, т.4 на Изборния Кодекс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r w:rsidRPr="00811B8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ОИК – Монтана</w:t>
      </w:r>
    </w:p>
    <w:p w:rsidR="00E61FBC" w:rsidRPr="00811B80" w:rsidRDefault="00E61FBC" w:rsidP="00E61FB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11B80">
        <w:rPr>
          <w:rFonts w:ascii="Times New Roman" w:eastAsia="Times New Roman" w:hAnsi="Times New Roman" w:cs="Times New Roman"/>
          <w:b/>
          <w:bCs/>
          <w:color w:val="333333"/>
          <w:sz w:val="21"/>
          <w:lang w:eastAsia="bg-BG"/>
        </w:rPr>
        <w:t>Р Е Ш И :</w:t>
      </w:r>
    </w:p>
    <w:p w:rsidR="00E61FBC" w:rsidRPr="0029066B" w:rsidRDefault="00E61FBC" w:rsidP="00E61FBC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290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график и членове ОИК – Монтана за провеждането на обучение, както следва:</w:t>
      </w:r>
    </w:p>
    <w:p w:rsidR="00E61FBC" w:rsidRPr="00811B80" w:rsidRDefault="00E61FBC" w:rsidP="00E61FB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11B8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"/>
        <w:gridCol w:w="3792"/>
        <w:gridCol w:w="1359"/>
        <w:gridCol w:w="682"/>
        <w:gridCol w:w="3132"/>
      </w:tblGrid>
      <w:tr w:rsidR="00E61FBC" w:rsidRPr="00811B80" w:rsidTr="00F1143D">
        <w:tc>
          <w:tcPr>
            <w:tcW w:w="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и място на провеждане на обучението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Час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Обучители от ОИК</w:t>
            </w:r>
          </w:p>
        </w:tc>
      </w:tr>
      <w:tr w:rsidR="00E61FBC" w:rsidRPr="00811B80" w:rsidTr="00F1143D">
        <w:tc>
          <w:tcPr>
            <w:tcW w:w="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  <w:p w:rsidR="00E61FBC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Всички секции на територията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кметство Крапчене, </w:t>
            </w: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Монтана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  <w:p w:rsidR="00E61FBC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Обучението ще се проведе в сградата на кметство Крапчене, общ.  Монтана.</w:t>
            </w:r>
          </w:p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10.03.2016</w:t>
            </w: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:30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Default="00E61FBC" w:rsidP="00E61FBC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150" w:line="300" w:lineRule="atLeast"/>
              <w:ind w:left="0" w:firstLine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Габриела Илиева Димитрова-Николова;</w:t>
            </w:r>
          </w:p>
          <w:p w:rsidR="00E61FBC" w:rsidRDefault="00E61FBC" w:rsidP="00E61FBC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150" w:line="300" w:lineRule="atLeast"/>
              <w:ind w:left="0" w:firstLine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Петя Найденова Гачовска;</w:t>
            </w:r>
          </w:p>
          <w:p w:rsidR="00E61FBC" w:rsidRPr="00F1672B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61FBC" w:rsidRPr="00811B80" w:rsidRDefault="00E61FBC" w:rsidP="00F1143D">
            <w:pPr>
              <w:pStyle w:val="ListParagraph"/>
              <w:spacing w:after="150" w:line="300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E61FBC" w:rsidRPr="00811B80" w:rsidRDefault="00E61FBC" w:rsidP="00E61FBC">
      <w:pPr>
        <w:pStyle w:val="ListParagraph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5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D41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FD4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следната обучителна програма:</w:t>
      </w:r>
      <w:r w:rsidRPr="00811B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8964"/>
      </w:tblGrid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Тематични модули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Организация на работата на СИК – правомощия на СИК; вземане и оформяне на решения; разпределяне на функции между членовете на СИК; разглеждане на жалби и сигнали на избирателите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Получаване на изборни книжа и материали в предизборния ден и оборудване на изборното помещение 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активност; взаимодействие с общинската администрация, ОИК и органите на Министерството на вътрешните работи. 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Гласуване в подвижна избирателна секция – получаване на книжата и маркиране на печата; гласуване; отпечатване и връщане на подвижната избирателна кутия в помещението на СИК.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</w:t>
            </w: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контроли; подписване; поправки и лица, които получават копия от протокола.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Специфики  при произвеждането на втори тур за избор на кметове.</w:t>
            </w:r>
          </w:p>
        </w:tc>
      </w:tr>
    </w:tbl>
    <w:p w:rsidR="00E61FBC" w:rsidRDefault="00E61FBC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1FBC" w:rsidRPr="00A253F9" w:rsidRDefault="00E61FBC" w:rsidP="00E61FB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Други дебати нямаше, нито предложения, поради което Общинска избирателна комисия </w:t>
      </w:r>
      <w:r w:rsidR="00A253F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Монтана </w:t>
      </w:r>
      <w:r w:rsidRPr="00A253F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поименно и единодушно, н</w:t>
      </w:r>
      <w:r w:rsidRPr="00A253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основание на чл.87, ал.1, т.4 на Изборния Кодекс, </w:t>
      </w:r>
    </w:p>
    <w:p w:rsidR="00E61FBC" w:rsidRPr="00E61FBC" w:rsidRDefault="00E61FBC" w:rsidP="00E61FB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61F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  <w:r w:rsidRPr="00E61F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Решение № 427/07.03.2016</w:t>
      </w:r>
    </w:p>
    <w:p w:rsidR="00E61FBC" w:rsidRPr="00E61FBC" w:rsidRDefault="00E61FBC" w:rsidP="00E61FBC">
      <w:pPr>
        <w:pStyle w:val="ListParagraph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1F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E61F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график и членове ОИК – Монтана за провеждането на обучение, както следва:</w:t>
      </w:r>
    </w:p>
    <w:p w:rsidR="00E61FBC" w:rsidRPr="00811B80" w:rsidRDefault="00E61FBC" w:rsidP="00E61FB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11B8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"/>
        <w:gridCol w:w="3792"/>
        <w:gridCol w:w="1359"/>
        <w:gridCol w:w="682"/>
        <w:gridCol w:w="3132"/>
      </w:tblGrid>
      <w:tr w:rsidR="00E61FBC" w:rsidRPr="00811B80" w:rsidTr="00F1143D">
        <w:tc>
          <w:tcPr>
            <w:tcW w:w="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и място на провеждане на обучението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Час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Обучители от ОИК</w:t>
            </w:r>
          </w:p>
        </w:tc>
      </w:tr>
      <w:tr w:rsidR="00E61FBC" w:rsidRPr="00811B80" w:rsidTr="00F1143D">
        <w:tc>
          <w:tcPr>
            <w:tcW w:w="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  <w:p w:rsidR="00E61FBC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Всички секции на територията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кметство Крапчене, </w:t>
            </w: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Монтана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  <w:p w:rsidR="00E61FBC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Обучението ще се проведе в сградата на кметство Крапчене, общ.  Монтана.</w:t>
            </w:r>
          </w:p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10.03.2016</w:t>
            </w: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:30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Default="00E61FBC" w:rsidP="00E61FBC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150" w:line="300" w:lineRule="atLeast"/>
              <w:ind w:left="0" w:firstLine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Габриела Илиева Димитрова-Николова;</w:t>
            </w:r>
          </w:p>
          <w:p w:rsidR="00E61FBC" w:rsidRDefault="00E61FBC" w:rsidP="00E61FBC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150" w:line="300" w:lineRule="atLeast"/>
              <w:ind w:left="0" w:firstLine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Петя Найденова Гачовска;</w:t>
            </w:r>
          </w:p>
          <w:p w:rsidR="00E61FBC" w:rsidRPr="00F1672B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61FBC" w:rsidRPr="00811B80" w:rsidRDefault="00E61FBC" w:rsidP="00F1143D">
            <w:pPr>
              <w:pStyle w:val="ListParagraph"/>
              <w:spacing w:after="150" w:line="300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E61FBC" w:rsidRPr="00811B80" w:rsidRDefault="00E61FBC" w:rsidP="00E61FBC">
      <w:pPr>
        <w:pStyle w:val="ListParagraph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5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D41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FD4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следната обучителна програма:</w:t>
      </w:r>
      <w:r w:rsidRPr="00811B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8964"/>
      </w:tblGrid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Тематични модули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Организация на работата на СИК – правомощия на СИК; вземане и оформяне на решения; разпределяне на функции между членовете на СИК; разглеждане на жалби и сигнали на избирателите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Получаване на изборни книжа и материали в предизборния ден и оборудване на изборното помещение 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</w:t>
            </w: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активност; взаимодействие с общинската администрация, ОИК и органите на Министерството на вътрешните работи. 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Гласуване в подвижна избирателна секция – получаване на книжата и маркиране на печата; гласуване; отпечатване и връщане на подвижната избирателна кутия в помещението на СИК.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контроли; подписване; поправки и лица, които получават копия от протокола.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</w:tr>
      <w:tr w:rsidR="00E61FBC" w:rsidRPr="00811B80" w:rsidTr="00F1143D">
        <w:tc>
          <w:tcPr>
            <w:tcW w:w="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9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FBC" w:rsidRPr="00811B80" w:rsidRDefault="00E61FBC" w:rsidP="00F1143D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11B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Специфики  при произвеждането на втори тур за избор на кметове.</w:t>
            </w:r>
          </w:p>
        </w:tc>
      </w:tr>
    </w:tbl>
    <w:p w:rsidR="00E61FBC" w:rsidRDefault="00E61FBC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1FBC" w:rsidRPr="00E61FBC" w:rsidRDefault="00E61FBC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DA54C1" w:rsidRDefault="00B57D67" w:rsidP="00DA54C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color w:val="000000"/>
        </w:rPr>
        <w:tab/>
      </w:r>
      <w:r w:rsidR="00EB45A9" w:rsidRPr="008B6650">
        <w:rPr>
          <w:u w:val="single"/>
        </w:rPr>
        <w:t>По т.</w:t>
      </w:r>
      <w:r w:rsidR="00683F96">
        <w:rPr>
          <w:u w:val="single"/>
        </w:rPr>
        <w:t xml:space="preserve"> Разни</w:t>
      </w:r>
      <w:r w:rsidR="008E25C5" w:rsidRPr="00DA54C1">
        <w:rPr>
          <w:u w:val="single"/>
        </w:rPr>
        <w:t>:</w:t>
      </w:r>
      <w:r w:rsidR="00DA54C1" w:rsidRPr="00DA54C1">
        <w:rPr>
          <w:u w:val="single"/>
        </w:rPr>
        <w:t xml:space="preserve">Докладва г-жа </w:t>
      </w:r>
      <w:r w:rsidR="008E25C5" w:rsidRPr="00DA54C1">
        <w:rPr>
          <w:u w:val="single"/>
        </w:rPr>
        <w:t xml:space="preserve"> </w:t>
      </w:r>
      <w:r w:rsidR="00E61FBC">
        <w:rPr>
          <w:u w:val="single"/>
        </w:rPr>
        <w:t>Петя Гачовска</w:t>
      </w:r>
    </w:p>
    <w:p w:rsidR="00E61FBC" w:rsidRDefault="00E61FBC" w:rsidP="00DA54C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61FBC">
        <w:t>Разгледани бяха процедурни въпроси относно организиране на обучението</w:t>
      </w:r>
      <w:r>
        <w:t>, като предложи в раздел „съобщения” на страницата на ОИК - Монтана</w:t>
      </w:r>
      <w:r w:rsidR="004C6662">
        <w:t xml:space="preserve"> и на ел</w:t>
      </w:r>
      <w:r>
        <w:t>. пощи на политически сили</w:t>
      </w:r>
      <w:r w:rsidR="004C6662">
        <w:t xml:space="preserve"> – парламентарно представени, </w:t>
      </w:r>
      <w:r>
        <w:t xml:space="preserve"> да се изпратя</w:t>
      </w:r>
      <w:r w:rsidR="004C6662">
        <w:t>т съобщения за графика на обучението на СИК и ПСИК.</w:t>
      </w:r>
      <w:r>
        <w:t xml:space="preserve"> </w:t>
      </w:r>
    </w:p>
    <w:p w:rsidR="004C6662" w:rsidRPr="00E61FBC" w:rsidRDefault="004C6662" w:rsidP="00DA54C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 изчерпване на дневния ред заседанието беше закрито</w:t>
      </w:r>
      <w:r w:rsidR="00F05CD2" w:rsidRPr="00516A0F">
        <w:rPr>
          <w:rFonts w:ascii="Times New Roman" w:eastAsia="Calibri" w:hAnsi="Times New Roman" w:cs="Times New Roman"/>
        </w:rPr>
        <w:t>.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>Габриела Димитрова - Николова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D43C46">
      <w:pgSz w:w="11906" w:h="16838"/>
      <w:pgMar w:top="99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538" w:rsidRDefault="00E45538" w:rsidP="009E637F">
      <w:pPr>
        <w:spacing w:after="0" w:line="240" w:lineRule="auto"/>
      </w:pPr>
      <w:r>
        <w:separator/>
      </w:r>
    </w:p>
  </w:endnote>
  <w:endnote w:type="continuationSeparator" w:id="1">
    <w:p w:rsidR="00E45538" w:rsidRDefault="00E45538" w:rsidP="009E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538" w:rsidRDefault="00E45538" w:rsidP="009E637F">
      <w:pPr>
        <w:spacing w:after="0" w:line="240" w:lineRule="auto"/>
      </w:pPr>
      <w:r>
        <w:separator/>
      </w:r>
    </w:p>
  </w:footnote>
  <w:footnote w:type="continuationSeparator" w:id="1">
    <w:p w:rsidR="00E45538" w:rsidRDefault="00E45538" w:rsidP="009E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C1CF3"/>
    <w:multiLevelType w:val="hybridMultilevel"/>
    <w:tmpl w:val="87A44242"/>
    <w:lvl w:ilvl="0" w:tplc="6806040E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484F"/>
    <w:multiLevelType w:val="hybridMultilevel"/>
    <w:tmpl w:val="E6E46A86"/>
    <w:lvl w:ilvl="0" w:tplc="1D1C1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A10E2"/>
    <w:multiLevelType w:val="multilevel"/>
    <w:tmpl w:val="C91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61E83"/>
    <w:multiLevelType w:val="hybridMultilevel"/>
    <w:tmpl w:val="1CD0A010"/>
    <w:lvl w:ilvl="0" w:tplc="149C16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128E"/>
    <w:multiLevelType w:val="hybridMultilevel"/>
    <w:tmpl w:val="6A1E9DF0"/>
    <w:lvl w:ilvl="0" w:tplc="54FCD05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20C2BF8"/>
    <w:multiLevelType w:val="multilevel"/>
    <w:tmpl w:val="9D64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34AA8"/>
    <w:multiLevelType w:val="hybridMultilevel"/>
    <w:tmpl w:val="03C88012"/>
    <w:lvl w:ilvl="0" w:tplc="C9426A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14"/>
  </w:num>
  <w:num w:numId="13">
    <w:abstractNumId w:val="1"/>
  </w:num>
  <w:num w:numId="14">
    <w:abstractNumId w:val="3"/>
  </w:num>
  <w:num w:numId="15">
    <w:abstractNumId w:val="10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4170"/>
    <w:rsid w:val="00000C99"/>
    <w:rsid w:val="00036FA6"/>
    <w:rsid w:val="00040019"/>
    <w:rsid w:val="00072258"/>
    <w:rsid w:val="00087FC2"/>
    <w:rsid w:val="000A6CE2"/>
    <w:rsid w:val="000C41D9"/>
    <w:rsid w:val="00104310"/>
    <w:rsid w:val="00122C9E"/>
    <w:rsid w:val="00127021"/>
    <w:rsid w:val="00147C1A"/>
    <w:rsid w:val="00167091"/>
    <w:rsid w:val="00172A24"/>
    <w:rsid w:val="00182115"/>
    <w:rsid w:val="001A090A"/>
    <w:rsid w:val="001A6D4B"/>
    <w:rsid w:val="001C5569"/>
    <w:rsid w:val="001D3FDB"/>
    <w:rsid w:val="001D5EE3"/>
    <w:rsid w:val="001F7DC4"/>
    <w:rsid w:val="00221D33"/>
    <w:rsid w:val="0023030A"/>
    <w:rsid w:val="002431BD"/>
    <w:rsid w:val="00251B61"/>
    <w:rsid w:val="00253777"/>
    <w:rsid w:val="0026473E"/>
    <w:rsid w:val="00285AC3"/>
    <w:rsid w:val="0029066B"/>
    <w:rsid w:val="002A2D81"/>
    <w:rsid w:val="00354C0F"/>
    <w:rsid w:val="003575D2"/>
    <w:rsid w:val="0036354E"/>
    <w:rsid w:val="003803D4"/>
    <w:rsid w:val="00386550"/>
    <w:rsid w:val="0039631C"/>
    <w:rsid w:val="003A4CD0"/>
    <w:rsid w:val="003C2680"/>
    <w:rsid w:val="00402433"/>
    <w:rsid w:val="00405A37"/>
    <w:rsid w:val="00414CD9"/>
    <w:rsid w:val="0042534D"/>
    <w:rsid w:val="00425D8C"/>
    <w:rsid w:val="00434FBF"/>
    <w:rsid w:val="00436866"/>
    <w:rsid w:val="00436E6F"/>
    <w:rsid w:val="004435C6"/>
    <w:rsid w:val="00484272"/>
    <w:rsid w:val="0048701B"/>
    <w:rsid w:val="004933FE"/>
    <w:rsid w:val="004B305B"/>
    <w:rsid w:val="004C1657"/>
    <w:rsid w:val="004C6662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A45D3"/>
    <w:rsid w:val="005A7F81"/>
    <w:rsid w:val="005B2657"/>
    <w:rsid w:val="005B5849"/>
    <w:rsid w:val="005C537F"/>
    <w:rsid w:val="005E4FC1"/>
    <w:rsid w:val="005E7AF0"/>
    <w:rsid w:val="005F5D33"/>
    <w:rsid w:val="006009BB"/>
    <w:rsid w:val="0064795F"/>
    <w:rsid w:val="00657D50"/>
    <w:rsid w:val="00666FE2"/>
    <w:rsid w:val="006678CC"/>
    <w:rsid w:val="0067369B"/>
    <w:rsid w:val="006737DF"/>
    <w:rsid w:val="00683F96"/>
    <w:rsid w:val="006B70F4"/>
    <w:rsid w:val="00702B93"/>
    <w:rsid w:val="007319AC"/>
    <w:rsid w:val="007440FE"/>
    <w:rsid w:val="00752F6B"/>
    <w:rsid w:val="00754FEE"/>
    <w:rsid w:val="00757E2D"/>
    <w:rsid w:val="00772FA8"/>
    <w:rsid w:val="0078020F"/>
    <w:rsid w:val="0078179F"/>
    <w:rsid w:val="00784501"/>
    <w:rsid w:val="00796A94"/>
    <w:rsid w:val="007A3F2C"/>
    <w:rsid w:val="007B391F"/>
    <w:rsid w:val="007B6E3D"/>
    <w:rsid w:val="007D2695"/>
    <w:rsid w:val="007E1774"/>
    <w:rsid w:val="00824C4D"/>
    <w:rsid w:val="00833EB7"/>
    <w:rsid w:val="00835916"/>
    <w:rsid w:val="008600E8"/>
    <w:rsid w:val="00867295"/>
    <w:rsid w:val="008B6650"/>
    <w:rsid w:val="008B7F6E"/>
    <w:rsid w:val="008E25C5"/>
    <w:rsid w:val="008E6483"/>
    <w:rsid w:val="009050EE"/>
    <w:rsid w:val="00912606"/>
    <w:rsid w:val="009228CC"/>
    <w:rsid w:val="009270E1"/>
    <w:rsid w:val="00955744"/>
    <w:rsid w:val="009626C4"/>
    <w:rsid w:val="00973DC9"/>
    <w:rsid w:val="00986F93"/>
    <w:rsid w:val="00987917"/>
    <w:rsid w:val="00995E95"/>
    <w:rsid w:val="009A6F5F"/>
    <w:rsid w:val="009B7A09"/>
    <w:rsid w:val="009C05C7"/>
    <w:rsid w:val="009C52D0"/>
    <w:rsid w:val="009C5726"/>
    <w:rsid w:val="009E2674"/>
    <w:rsid w:val="009E637F"/>
    <w:rsid w:val="009F5B70"/>
    <w:rsid w:val="00A017D7"/>
    <w:rsid w:val="00A04170"/>
    <w:rsid w:val="00A06E81"/>
    <w:rsid w:val="00A22532"/>
    <w:rsid w:val="00A245F4"/>
    <w:rsid w:val="00A253F9"/>
    <w:rsid w:val="00A504BA"/>
    <w:rsid w:val="00A61F1E"/>
    <w:rsid w:val="00A8191C"/>
    <w:rsid w:val="00A85F92"/>
    <w:rsid w:val="00A95F81"/>
    <w:rsid w:val="00A97284"/>
    <w:rsid w:val="00AD4D9D"/>
    <w:rsid w:val="00AF5E49"/>
    <w:rsid w:val="00B1788D"/>
    <w:rsid w:val="00B30847"/>
    <w:rsid w:val="00B55D92"/>
    <w:rsid w:val="00B57D67"/>
    <w:rsid w:val="00B618C9"/>
    <w:rsid w:val="00B76EBF"/>
    <w:rsid w:val="00B87D42"/>
    <w:rsid w:val="00BC1384"/>
    <w:rsid w:val="00BC1A0D"/>
    <w:rsid w:val="00BC301E"/>
    <w:rsid w:val="00BC7F4C"/>
    <w:rsid w:val="00BE2CF6"/>
    <w:rsid w:val="00BE68BF"/>
    <w:rsid w:val="00C031E1"/>
    <w:rsid w:val="00C1373E"/>
    <w:rsid w:val="00C4670E"/>
    <w:rsid w:val="00C61BF8"/>
    <w:rsid w:val="00C62975"/>
    <w:rsid w:val="00C66E38"/>
    <w:rsid w:val="00C86A51"/>
    <w:rsid w:val="00CA7EF7"/>
    <w:rsid w:val="00CE2AE9"/>
    <w:rsid w:val="00CF06B7"/>
    <w:rsid w:val="00CF407D"/>
    <w:rsid w:val="00D05A93"/>
    <w:rsid w:val="00D1200B"/>
    <w:rsid w:val="00D17763"/>
    <w:rsid w:val="00D178C3"/>
    <w:rsid w:val="00D242A1"/>
    <w:rsid w:val="00D43C46"/>
    <w:rsid w:val="00D51B6B"/>
    <w:rsid w:val="00D56CAF"/>
    <w:rsid w:val="00D6285A"/>
    <w:rsid w:val="00D62B27"/>
    <w:rsid w:val="00DA1B09"/>
    <w:rsid w:val="00DA54C1"/>
    <w:rsid w:val="00DC45C4"/>
    <w:rsid w:val="00DD476B"/>
    <w:rsid w:val="00DD5C7B"/>
    <w:rsid w:val="00DE2B0A"/>
    <w:rsid w:val="00E06DCA"/>
    <w:rsid w:val="00E10769"/>
    <w:rsid w:val="00E13462"/>
    <w:rsid w:val="00E17AA8"/>
    <w:rsid w:val="00E45538"/>
    <w:rsid w:val="00E57DC8"/>
    <w:rsid w:val="00E60F15"/>
    <w:rsid w:val="00E61FBC"/>
    <w:rsid w:val="00E63FA8"/>
    <w:rsid w:val="00E670A0"/>
    <w:rsid w:val="00E72D53"/>
    <w:rsid w:val="00E7541D"/>
    <w:rsid w:val="00E919AE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26663"/>
    <w:rsid w:val="00F436C1"/>
    <w:rsid w:val="00F56F61"/>
    <w:rsid w:val="00F7386D"/>
    <w:rsid w:val="00F910C0"/>
    <w:rsid w:val="00FB155B"/>
    <w:rsid w:val="00FE094D"/>
    <w:rsid w:val="00FF1E80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37F"/>
  </w:style>
  <w:style w:type="paragraph" w:styleId="Footer">
    <w:name w:val="footer"/>
    <w:basedOn w:val="Normal"/>
    <w:link w:val="Foot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37F"/>
  </w:style>
  <w:style w:type="table" w:styleId="TableGrid">
    <w:name w:val="Table Grid"/>
    <w:basedOn w:val="TableNormal"/>
    <w:uiPriority w:val="59"/>
    <w:rsid w:val="00D43C46"/>
    <w:pPr>
      <w:spacing w:after="0" w:line="240" w:lineRule="auto"/>
    </w:pPr>
    <w:rPr>
      <w:rFonts w:eastAsiaTheme="minorHAns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IT</cp:lastModifiedBy>
  <cp:revision>183</cp:revision>
  <cp:lastPrinted>2016-03-07T13:56:00Z</cp:lastPrinted>
  <dcterms:created xsi:type="dcterms:W3CDTF">2016-01-25T07:58:00Z</dcterms:created>
  <dcterms:modified xsi:type="dcterms:W3CDTF">2016-03-07T13:56:00Z</dcterms:modified>
</cp:coreProperties>
</file>