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4770A"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14770A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695BA8">
        <w:rPr>
          <w:rFonts w:ascii="Times New Roman" w:hAnsi="Times New Roman" w:cs="Times New Roman"/>
          <w:b/>
          <w:sz w:val="24"/>
          <w:szCs w:val="24"/>
        </w:rPr>
        <w:t>.</w:t>
      </w:r>
      <w:r w:rsidR="00695BA8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.2015</w:t>
      </w:r>
    </w:p>
    <w:p w:rsidR="002E71A9" w:rsidRPr="00FD4DB7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FD4D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D4DB7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FD4DB7">
        <w:rPr>
          <w:rFonts w:ascii="Times New Roman" w:hAnsi="Times New Roman" w:cs="Times New Roman"/>
          <w:sz w:val="24"/>
          <w:szCs w:val="24"/>
        </w:rPr>
        <w:t xml:space="preserve"> </w:t>
      </w:r>
      <w:r w:rsidR="0014770A" w:rsidRPr="00FD4DB7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695BA8" w:rsidRPr="00FD4DB7">
        <w:rPr>
          <w:rFonts w:ascii="Times New Roman" w:hAnsi="Times New Roman" w:cs="Times New Roman"/>
          <w:sz w:val="24"/>
          <w:szCs w:val="24"/>
        </w:rPr>
        <w:t>.</w:t>
      </w:r>
      <w:r w:rsidR="00695BA8" w:rsidRPr="00FD4DB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15EC9" w:rsidRPr="00FD4DB7">
        <w:rPr>
          <w:rFonts w:ascii="Times New Roman" w:hAnsi="Times New Roman" w:cs="Times New Roman"/>
          <w:sz w:val="24"/>
          <w:szCs w:val="24"/>
        </w:rPr>
        <w:t>.2015 г. в 1</w:t>
      </w:r>
      <w:r w:rsidR="005322E8" w:rsidRPr="00FD4DB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322E8" w:rsidRPr="00FD4DB7">
        <w:rPr>
          <w:rFonts w:ascii="Times New Roman" w:hAnsi="Times New Roman" w:cs="Times New Roman"/>
          <w:sz w:val="24"/>
          <w:szCs w:val="24"/>
        </w:rPr>
        <w:t>.</w:t>
      </w:r>
      <w:r w:rsidR="005322E8" w:rsidRPr="00FD4DB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FD4DB7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FD4DB7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FD4DB7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FD4DB7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FD4DB7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FD4DB7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FD4DB7">
        <w:rPr>
          <w:rFonts w:ascii="Times New Roman" w:hAnsi="Times New Roman" w:cs="Times New Roman"/>
          <w:sz w:val="24"/>
          <w:szCs w:val="24"/>
        </w:rPr>
        <w:t>.</w:t>
      </w:r>
      <w:r w:rsidR="00515EC9" w:rsidRPr="00FD4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FD4DB7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FD4DB7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FD4DB7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FD4DB7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FD4DB7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FD4DB7">
        <w:rPr>
          <w:rFonts w:ascii="Times New Roman" w:hAnsi="Times New Roman" w:cs="Times New Roman"/>
          <w:sz w:val="24"/>
          <w:szCs w:val="24"/>
        </w:rPr>
        <w:t>П</w:t>
      </w:r>
      <w:r w:rsidRPr="00FD4DB7">
        <w:rPr>
          <w:rFonts w:ascii="Times New Roman" w:hAnsi="Times New Roman" w:cs="Times New Roman"/>
          <w:sz w:val="24"/>
          <w:szCs w:val="24"/>
        </w:rPr>
        <w:t>р</w:t>
      </w:r>
      <w:r w:rsidR="00FA35C6" w:rsidRPr="00FD4DB7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FD4DB7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FD4DB7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FD4DB7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1D7FA5" w:rsidRPr="00FD4DB7" w:rsidRDefault="00D45DED" w:rsidP="001D7FA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4DB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</w:t>
      </w:r>
      <w:r w:rsidR="00CA6EB7" w:rsidRPr="00FD4DB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FD4DB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  </w:t>
      </w:r>
      <w:r w:rsidR="003D07A1" w:rsidRPr="00FD4DB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1</w:t>
      </w:r>
      <w:r w:rsidRPr="00FD4DB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>.</w:t>
      </w:r>
      <w:r w:rsidR="00695BA8" w:rsidRPr="00FD4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FA5" w:rsidRPr="00FD4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Упълномощаване на членове на ОИК-Монтана за приемане на бюлетините в 1229 изборен район – общ. Монтана и осъществяването на контрол при транспортирането и доставката им.</w:t>
      </w:r>
    </w:p>
    <w:p w:rsidR="001D7FA5" w:rsidRPr="00FD4DB7" w:rsidRDefault="00E63E9D" w:rsidP="001D7F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4DB7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="00104B89" w:rsidRPr="00FD4DB7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D45DED" w:rsidRPr="00FD4DB7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3D07A1" w:rsidRPr="00FD4DB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2</w:t>
      </w:r>
      <w:r w:rsidR="00104B89" w:rsidRPr="00FD4DB7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="001D7FA5" w:rsidRPr="00FD4D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D7FA5" w:rsidRPr="00FD4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Утвърждаване на график и членове на ОИК – Монтана, които ще извършат обучение на СИК на територията на 12 29 ИР – МОНТАНА</w:t>
      </w:r>
    </w:p>
    <w:p w:rsidR="00EB18FA" w:rsidRPr="00FD4DB7" w:rsidRDefault="00695BA8" w:rsidP="00EB18F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DB7">
        <w:rPr>
          <w:rFonts w:ascii="Times New Roman" w:hAnsi="Times New Roman" w:cs="Times New Roman"/>
          <w:sz w:val="24"/>
          <w:szCs w:val="24"/>
          <w:lang w:val="en-US"/>
        </w:rPr>
        <w:t xml:space="preserve">      3.</w:t>
      </w:r>
      <w:r w:rsidR="00CD4519" w:rsidRPr="00FD4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8FA" w:rsidRPr="00FD4D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B18FA" w:rsidRPr="00FD4DB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Разни</w:t>
      </w:r>
    </w:p>
    <w:p w:rsidR="008D382F" w:rsidRPr="00FD4DB7" w:rsidRDefault="00A155C0" w:rsidP="00EB18F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D4DB7">
        <w:rPr>
          <w:rStyle w:val="Strong"/>
          <w:color w:val="000000"/>
          <w:shd w:val="clear" w:color="auto" w:fill="FEFEFE"/>
        </w:rPr>
        <w:t xml:space="preserve">   </w:t>
      </w:r>
      <w:r w:rsidR="002871CA" w:rsidRPr="00FD4DB7">
        <w:t xml:space="preserve"> </w:t>
      </w:r>
      <w:r w:rsidR="00EB18FA" w:rsidRPr="00FD4DB7">
        <w:t>С</w:t>
      </w:r>
      <w:r w:rsidR="008D382F" w:rsidRPr="00FD4DB7">
        <w:t>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FD4DB7">
        <w:t>а нямаше. Прикани членовете на О</w:t>
      </w:r>
      <w:r w:rsidR="008D382F" w:rsidRPr="00FD4DB7">
        <w:t>ИК – Монтана да гласуват поименно и явно относно дневния ред на заседанието.</w:t>
      </w:r>
    </w:p>
    <w:p w:rsidR="008D382F" w:rsidRPr="00FD4DB7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DB7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FD4DB7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FD4DB7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D4DB7">
        <w:rPr>
          <w:rFonts w:ascii="Times New Roman" w:hAnsi="Times New Roman" w:cs="Times New Roman"/>
          <w:sz w:val="24"/>
          <w:szCs w:val="24"/>
        </w:rPr>
        <w:t>ПР</w:t>
      </w:r>
      <w:r w:rsidR="00C22131" w:rsidRPr="00FD4DB7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14770A" w:rsidRPr="00FD4DB7">
        <w:rPr>
          <w:rFonts w:ascii="Times New Roman" w:hAnsi="Times New Roman" w:cs="Times New Roman"/>
          <w:sz w:val="24"/>
          <w:szCs w:val="24"/>
        </w:rPr>
        <w:t>евен ред на 1</w:t>
      </w:r>
      <w:r w:rsidR="0014770A" w:rsidRPr="00FD4DB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B18FA" w:rsidRPr="00FD4DB7">
        <w:rPr>
          <w:rFonts w:ascii="Times New Roman" w:hAnsi="Times New Roman" w:cs="Times New Roman"/>
          <w:sz w:val="24"/>
          <w:szCs w:val="24"/>
        </w:rPr>
        <w:t>.10</w:t>
      </w:r>
      <w:r w:rsidRPr="00FD4DB7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1D7FA5" w:rsidRPr="00FD4DB7" w:rsidRDefault="00EB18FA" w:rsidP="001D7FA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4DB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</w:t>
      </w:r>
      <w:r w:rsidRPr="00FD4DB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FD4DB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  </w:t>
      </w:r>
      <w:r w:rsidRPr="00FD4DB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1</w:t>
      </w:r>
      <w:r w:rsidRPr="00FD4DB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>.</w:t>
      </w:r>
      <w:r w:rsidRPr="00FD4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FA5" w:rsidRPr="00FD4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Упълномощаване на членове на ОИК-Монтана за приемане на бюлетините в 1229 изборен район – общ. Монтана и осъществяването на контрол при транспортирането и доставката им.</w:t>
      </w:r>
    </w:p>
    <w:p w:rsidR="001D7FA5" w:rsidRPr="006405FD" w:rsidRDefault="00EB18FA" w:rsidP="001D7F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4DB7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Pr="00FD4DB7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Pr="00FD4DB7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FD4DB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2</w:t>
      </w:r>
      <w:r w:rsidRPr="006405FD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>.</w:t>
      </w:r>
      <w:r w:rsidR="001D7FA5" w:rsidRPr="00640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Утвърждаване на график и членове на ОИК – Монтана, които ще извършат обучение на СИК на територията на 12 29 ИР – МОНТАНА</w:t>
      </w:r>
    </w:p>
    <w:p w:rsidR="00EB18FA" w:rsidRPr="006405FD" w:rsidRDefault="00B84A61" w:rsidP="00EB18F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5F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6405FD">
        <w:rPr>
          <w:rFonts w:ascii="Times New Roman" w:hAnsi="Times New Roman" w:cs="Times New Roman"/>
          <w:sz w:val="24"/>
          <w:szCs w:val="24"/>
        </w:rPr>
        <w:t>3</w:t>
      </w:r>
      <w:r w:rsidR="00EB18FA" w:rsidRPr="006405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B18FA" w:rsidRPr="006405FD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 </w:t>
      </w:r>
      <w:r w:rsidR="00EB18FA" w:rsidRPr="006405FD">
        <w:rPr>
          <w:rFonts w:ascii="Times New Roman" w:hAnsi="Times New Roman"/>
          <w:sz w:val="24"/>
          <w:szCs w:val="24"/>
          <w:shd w:val="clear" w:color="auto" w:fill="FEFEFE"/>
        </w:rPr>
        <w:t>Разни</w:t>
      </w:r>
    </w:p>
    <w:p w:rsidR="00F9361A" w:rsidRPr="00FD4DB7" w:rsidRDefault="00E531BA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DB7">
        <w:rPr>
          <w:rFonts w:ascii="Times New Roman" w:hAnsi="Times New Roman" w:cs="Times New Roman"/>
          <w:sz w:val="24"/>
          <w:szCs w:val="24"/>
        </w:rPr>
        <w:t xml:space="preserve">  </w:t>
      </w:r>
      <w:r w:rsidR="003A1F7D" w:rsidRPr="00FD4DB7">
        <w:rPr>
          <w:rFonts w:ascii="Times New Roman" w:hAnsi="Times New Roman" w:cs="Times New Roman"/>
          <w:sz w:val="24"/>
          <w:szCs w:val="24"/>
        </w:rPr>
        <w:t xml:space="preserve">     </w:t>
      </w:r>
      <w:r w:rsidR="00746686" w:rsidRPr="00FD4DB7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FD4D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5A553D" w:rsidRPr="00FD4D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A7997" w:rsidRPr="00FD4DB7">
        <w:rPr>
          <w:rFonts w:ascii="Times New Roman" w:hAnsi="Times New Roman" w:cs="Times New Roman"/>
          <w:b/>
          <w:sz w:val="24"/>
          <w:szCs w:val="24"/>
          <w:u w:val="single"/>
        </w:rPr>
        <w:t>Докладва г-жа Габриела Димитрова</w:t>
      </w:r>
    </w:p>
    <w:p w:rsidR="001D7FA5" w:rsidRPr="00FD4DB7" w:rsidRDefault="00E60E38" w:rsidP="001D7FA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4DB7">
        <w:rPr>
          <w:rFonts w:ascii="Times New Roman" w:hAnsi="Times New Roman" w:cs="Times New Roman"/>
          <w:b/>
          <w:sz w:val="24"/>
          <w:szCs w:val="24"/>
        </w:rPr>
        <w:tab/>
      </w:r>
      <w:r w:rsidR="001D7FA5" w:rsidRPr="00FD4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Упълномощаване на членове на ОИК-Монтана за приемане на бюлетините в 1229 изборен район – общ. Монтана и осъществяването на контрол при транспортирането и доставката им.</w:t>
      </w:r>
    </w:p>
    <w:p w:rsidR="001D7FA5" w:rsidRPr="00FD4DB7" w:rsidRDefault="001D7FA5" w:rsidP="001D7FA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87, ал. 1, т. 9, предл. 2 – ро от Изборния кодекс и с Решение № 2363 – МИ от 26.09.2015 г. на ЦИК, както и указания с изх. № МИ-15-1278/12.10.2015 г. на ЦИК, и изх. № МИ – 15-987/27.09.2015 г., Общинска  избирателна комисия - Монтана,единодушно и поименно</w:t>
      </w:r>
    </w:p>
    <w:p w:rsidR="001D7FA5" w:rsidRPr="00FD4DB7" w:rsidRDefault="001D7FA5" w:rsidP="001D7FA5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="005C402C" w:rsidRPr="00FD4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 № 252-МИ</w:t>
      </w:r>
    </w:p>
    <w:p w:rsidR="001D7FA5" w:rsidRPr="00FD4DB7" w:rsidRDefault="001D7FA5" w:rsidP="001D7FA5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7FA5" w:rsidRPr="00FD4DB7" w:rsidRDefault="001D7FA5" w:rsidP="001D7FA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ОПРЕДЕЛЯ двама членове от ОИК – Монтана, от различни партии и коалиции, за примане на отпечатаните бюлетини за провеждане на изборите за общински съветници и кметове на 25 октомври 2015 г. от  Печатница „Лито Балкан” АД за община Монтана, а именно:</w:t>
      </w:r>
    </w:p>
    <w:p w:rsidR="001D7FA5" w:rsidRPr="00FD4DB7" w:rsidRDefault="001D7FA5" w:rsidP="001D7FA5">
      <w:pPr>
        <w:pStyle w:val="ListParagraph"/>
        <w:numPr>
          <w:ilvl w:val="0"/>
          <w:numId w:val="38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Петко Кирилов Петков;</w:t>
      </w:r>
    </w:p>
    <w:p w:rsidR="001D7FA5" w:rsidRPr="00FD4DB7" w:rsidRDefault="001D7FA5" w:rsidP="001D7FA5">
      <w:pPr>
        <w:pStyle w:val="ListParagraph"/>
        <w:numPr>
          <w:ilvl w:val="0"/>
          <w:numId w:val="38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Румен Димитров Гоцов;</w:t>
      </w:r>
    </w:p>
    <w:p w:rsidR="001D7FA5" w:rsidRPr="00FD4DB7" w:rsidRDefault="001D7FA5" w:rsidP="001D7FA5">
      <w:pPr>
        <w:pStyle w:val="ListParagraph"/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FA5" w:rsidRPr="00FD4DB7" w:rsidRDefault="001D7FA5" w:rsidP="001D7FA5">
      <w:pPr>
        <w:pStyle w:val="ListParagraph"/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обективна невъзможност на състава  определя -РЕЗЕРВНИ ЧЛЕНОВЕ:</w:t>
      </w:r>
    </w:p>
    <w:p w:rsidR="001D7FA5" w:rsidRPr="00FD4DB7" w:rsidRDefault="001D7FA5" w:rsidP="001D7FA5">
      <w:pPr>
        <w:pStyle w:val="ListParagraph"/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FA5" w:rsidRPr="00FD4DB7" w:rsidRDefault="001D7FA5" w:rsidP="001D7FA5">
      <w:pPr>
        <w:pStyle w:val="ListParagraph"/>
        <w:numPr>
          <w:ilvl w:val="0"/>
          <w:numId w:val="39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Йордан Любчов Александров;</w:t>
      </w:r>
    </w:p>
    <w:p w:rsidR="001D7FA5" w:rsidRPr="00FD4DB7" w:rsidRDefault="001D7FA5" w:rsidP="001D7FA5">
      <w:pPr>
        <w:pStyle w:val="ListParagraph"/>
        <w:numPr>
          <w:ilvl w:val="0"/>
          <w:numId w:val="39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Елизабета Стефанова Ценкова.</w:t>
      </w:r>
    </w:p>
    <w:p w:rsidR="001D7FA5" w:rsidRPr="00FD4DB7" w:rsidRDefault="001D7FA5" w:rsidP="001D7FA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УПЪЛНОМОЩАВА двама членове на ОИК - Монтана, за приемане на бюлетините за район 1229 - ти изборен район община Монтана и осъществяване на контрол при транспортирането и доставката им от Печатница „Лито Балкан” АД, а именно:  </w:t>
      </w:r>
    </w:p>
    <w:p w:rsidR="001D7FA5" w:rsidRPr="00FD4DB7" w:rsidRDefault="001D7FA5" w:rsidP="001D7FA5">
      <w:pPr>
        <w:pStyle w:val="ListParagraph"/>
        <w:numPr>
          <w:ilvl w:val="0"/>
          <w:numId w:val="40"/>
        </w:numPr>
        <w:shd w:val="clear" w:color="auto" w:fill="FEFEFE"/>
        <w:spacing w:after="240" w:line="270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Петко Кирилов Петков;</w:t>
      </w:r>
    </w:p>
    <w:p w:rsidR="001D7FA5" w:rsidRPr="00FD4DB7" w:rsidRDefault="001D7FA5" w:rsidP="001D7FA5">
      <w:pPr>
        <w:pStyle w:val="ListParagraph"/>
        <w:numPr>
          <w:ilvl w:val="0"/>
          <w:numId w:val="40"/>
        </w:numPr>
        <w:shd w:val="clear" w:color="auto" w:fill="FEFEFE"/>
        <w:spacing w:after="240" w:line="270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Румен Димитров Гоцов;</w:t>
      </w:r>
    </w:p>
    <w:p w:rsidR="001D7FA5" w:rsidRPr="00FD4DB7" w:rsidRDefault="001D7FA5" w:rsidP="001D7FA5">
      <w:pPr>
        <w:pStyle w:val="ListParagraph"/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FA5" w:rsidRPr="00FD4DB7" w:rsidRDefault="001D7FA5" w:rsidP="001D7FA5">
      <w:pPr>
        <w:pStyle w:val="ListParagraph"/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обективна невъзможност на състава упълномощава - РЕЗЕРВНИ ЧЛЕНОВЕ:</w:t>
      </w:r>
    </w:p>
    <w:p w:rsidR="001D7FA5" w:rsidRPr="00FD4DB7" w:rsidRDefault="001D7FA5" w:rsidP="001D7FA5">
      <w:pPr>
        <w:pStyle w:val="ListParagraph"/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FA5" w:rsidRPr="00FD4DB7" w:rsidRDefault="001D7FA5" w:rsidP="001D7FA5">
      <w:pPr>
        <w:pStyle w:val="ListParagraph"/>
        <w:numPr>
          <w:ilvl w:val="0"/>
          <w:numId w:val="41"/>
        </w:numPr>
        <w:shd w:val="clear" w:color="auto" w:fill="FEFEFE"/>
        <w:spacing w:after="240" w:line="270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Йордан Любчов Александров;</w:t>
      </w:r>
    </w:p>
    <w:p w:rsidR="001D7FA5" w:rsidRPr="00FD4DB7" w:rsidRDefault="001D7FA5" w:rsidP="001D7FA5">
      <w:pPr>
        <w:pStyle w:val="ListParagraph"/>
        <w:numPr>
          <w:ilvl w:val="0"/>
          <w:numId w:val="41"/>
        </w:numPr>
        <w:shd w:val="clear" w:color="auto" w:fill="FEFEFE"/>
        <w:spacing w:after="240" w:line="270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Елизабета Стефанова Ценкова.</w:t>
      </w:r>
    </w:p>
    <w:p w:rsidR="001D7FA5" w:rsidRPr="00FD4DB7" w:rsidRDefault="001D7FA5" w:rsidP="001D7FA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Упълномощените лица имат право да подпишат приемо - предавателния протокол за  получаване и приемане на бюлетините. </w:t>
      </w:r>
    </w:p>
    <w:p w:rsidR="009748F6" w:rsidRPr="00FD4DB7" w:rsidRDefault="00E60E38" w:rsidP="001D7FA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4DB7">
        <w:rPr>
          <w:rFonts w:ascii="Times New Roman" w:hAnsi="Times New Roman" w:cs="Times New Roman"/>
          <w:sz w:val="24"/>
          <w:szCs w:val="24"/>
        </w:rPr>
        <w:t xml:space="preserve"> </w:t>
      </w:r>
      <w:r w:rsidR="009748F6" w:rsidRPr="00FD4DB7">
        <w:rPr>
          <w:rFonts w:ascii="Times New Roman" w:hAnsi="Times New Roman"/>
          <w:b/>
          <w:sz w:val="24"/>
          <w:szCs w:val="24"/>
          <w:u w:val="single"/>
        </w:rPr>
        <w:t>По т. 2 от дневния ред:</w:t>
      </w:r>
      <w:r w:rsidR="00A1355A" w:rsidRPr="00FD4DB7">
        <w:rPr>
          <w:rFonts w:ascii="Times New Roman" w:hAnsi="Times New Roman"/>
          <w:b/>
          <w:sz w:val="24"/>
          <w:szCs w:val="24"/>
          <w:u w:val="single"/>
        </w:rPr>
        <w:t>Докладва г-жа Габриела Димитрова</w:t>
      </w:r>
    </w:p>
    <w:p w:rsidR="001D7FA5" w:rsidRPr="00FD4DB7" w:rsidRDefault="001D7FA5" w:rsidP="001D7FA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Утвърждаване на график и членове на ОИК – Монтана, които ще извършат обучение на СИК на територията на 12 29 ИР – МОНТАНА</w:t>
      </w:r>
    </w:p>
    <w:p w:rsidR="001D7FA5" w:rsidRPr="00FD4DB7" w:rsidRDefault="001D7FA5" w:rsidP="001D7F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на чл.87, ал.1, т.4 на Изборния Кодекс,  ОИК – Монтана единодушно и поименно</w:t>
      </w:r>
    </w:p>
    <w:p w:rsidR="001D7FA5" w:rsidRPr="00FD4DB7" w:rsidRDefault="001D7FA5" w:rsidP="001D7FA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  <w:r w:rsidR="005C402C" w:rsidRPr="00FD4D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 № 253-МИ</w:t>
      </w:r>
    </w:p>
    <w:p w:rsidR="001D7FA5" w:rsidRPr="00FD4DB7" w:rsidRDefault="001D7FA5" w:rsidP="001D7FA5">
      <w:pPr>
        <w:pStyle w:val="ListParagraph"/>
        <w:numPr>
          <w:ilvl w:val="0"/>
          <w:numId w:val="4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FD4D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график и членове ОИК – Монтана за провеждането на обучение, както следва:</w:t>
      </w:r>
    </w:p>
    <w:p w:rsidR="001D7FA5" w:rsidRPr="00FD4DB7" w:rsidRDefault="001D7FA5" w:rsidP="001D7F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3792"/>
        <w:gridCol w:w="1359"/>
        <w:gridCol w:w="682"/>
        <w:gridCol w:w="3132"/>
      </w:tblGrid>
      <w:tr w:rsidR="001D7FA5" w:rsidRPr="00FD4DB7" w:rsidTr="00D14041">
        <w:tc>
          <w:tcPr>
            <w:tcW w:w="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Секция и място на провеждане на обучението</w:t>
            </w:r>
          </w:p>
        </w:tc>
        <w:tc>
          <w:tcPr>
            <w:tcW w:w="1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Обучители от ОИК</w:t>
            </w:r>
          </w:p>
        </w:tc>
      </w:tr>
      <w:tr w:rsidR="001D7FA5" w:rsidRPr="00FD4DB7" w:rsidTr="00D14041">
        <w:tc>
          <w:tcPr>
            <w:tcW w:w="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Всички секции на територията на община Монтана.</w:t>
            </w:r>
          </w:p>
          <w:p w:rsidR="001D7FA5" w:rsidRPr="00FD4DB7" w:rsidRDefault="001D7FA5" w:rsidP="00D1404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Обучението ще се проведе в голяма зала на драматичен театър „Драгомир Асенов” – Монтана.</w:t>
            </w:r>
          </w:p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21.10.2015г.</w:t>
            </w:r>
          </w:p>
        </w:tc>
        <w:tc>
          <w:tcPr>
            <w:tcW w:w="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10:30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1D7FA5">
            <w:pPr>
              <w:pStyle w:val="ListParagraph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spacing w:after="150" w:line="300" w:lineRule="atLeast"/>
              <w:ind w:left="0"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Габриела Илиева Димитрова-Николова;</w:t>
            </w:r>
          </w:p>
          <w:p w:rsidR="001D7FA5" w:rsidRPr="00FD4DB7" w:rsidRDefault="001D7FA5" w:rsidP="001D7FA5">
            <w:pPr>
              <w:pStyle w:val="ListParagraph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spacing w:after="150" w:line="300" w:lineRule="atLeast"/>
              <w:ind w:left="0"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Петя Найденова Гачовска;</w:t>
            </w:r>
          </w:p>
          <w:p w:rsidR="001D7FA5" w:rsidRPr="00FD4DB7" w:rsidRDefault="001D7FA5" w:rsidP="001D7FA5">
            <w:pPr>
              <w:pStyle w:val="ListParagraph"/>
              <w:numPr>
                <w:ilvl w:val="0"/>
                <w:numId w:val="43"/>
              </w:numPr>
              <w:tabs>
                <w:tab w:val="clear" w:pos="720"/>
              </w:tabs>
              <w:spacing w:after="150" w:line="300" w:lineRule="atLeast"/>
              <w:ind w:left="0"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Румен Димитров </w:t>
            </w:r>
            <w:r w:rsidRPr="00FD4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Гоцов;</w:t>
            </w:r>
          </w:p>
        </w:tc>
      </w:tr>
    </w:tbl>
    <w:p w:rsidR="001D7FA5" w:rsidRPr="00FD4DB7" w:rsidRDefault="001D7FA5" w:rsidP="001D7FA5">
      <w:pPr>
        <w:pStyle w:val="ListParagraph"/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before="100" w:beforeAutospacing="1" w:after="15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4D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УТВЪРЖДАВА</w:t>
      </w:r>
      <w:r w:rsidRPr="00FD4D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следната обучителна програма: 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8964"/>
      </w:tblGrid>
      <w:tr w:rsidR="001D7FA5" w:rsidRPr="00FD4DB7" w:rsidTr="00D14041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Тематични модули</w:t>
            </w:r>
          </w:p>
        </w:tc>
      </w:tr>
      <w:tr w:rsidR="001D7FA5" w:rsidRPr="00FD4DB7" w:rsidTr="00D14041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избирателите.</w:t>
            </w:r>
          </w:p>
        </w:tc>
      </w:tr>
      <w:tr w:rsidR="001D7FA5" w:rsidRPr="00FD4DB7" w:rsidTr="00D14041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Работа на СИК с избирателните списъци и изборни книжа –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гласуване.</w:t>
            </w:r>
          </w:p>
        </w:tc>
      </w:tr>
      <w:tr w:rsidR="001D7FA5" w:rsidRPr="00FD4DB7" w:rsidTr="00D14041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Получаване на изборни книжа и материали в предизборния ден и оборудване на изборното помещение – видове изборни книжа и материали; подписване на протоколи за приемане и предаване; оборудване на изборното помещение и кабините за гласуване; запечатване на помещението.</w:t>
            </w:r>
          </w:p>
        </w:tc>
      </w:tr>
      <w:tr w:rsidR="001D7FA5" w:rsidRPr="00FD4DB7" w:rsidTr="00D14041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Изборен ден –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ОИК и органите на Министерството на вътрешните работи. </w:t>
            </w:r>
          </w:p>
        </w:tc>
      </w:tr>
      <w:tr w:rsidR="001D7FA5" w:rsidRPr="00FD4DB7" w:rsidTr="00D14041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Гласуване на избирателите в СИК и необходими документи за гласуване –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необходими документи за гласуване.</w:t>
            </w:r>
          </w:p>
        </w:tc>
      </w:tr>
      <w:tr w:rsidR="001D7FA5" w:rsidRPr="00FD4DB7" w:rsidTr="00D14041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Гласуване в подвижна избирателна секция – получаване на книжата и маркиране на печата; гласуване; отпечатване и връщане на подвижната избирателна кутия в помещението на СИК.</w:t>
            </w:r>
          </w:p>
        </w:tc>
      </w:tr>
      <w:tr w:rsidR="001D7FA5" w:rsidRPr="00FD4DB7" w:rsidTr="00D14041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Преброяване на гласовете –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помещение.</w:t>
            </w:r>
          </w:p>
        </w:tc>
      </w:tr>
      <w:tr w:rsidR="001D7FA5" w:rsidRPr="00FD4DB7" w:rsidTr="00D14041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Вписване на данни в секционния протокол – вписване на данни в протокола преди отваряне на избирателната кутия; вписване на данни след отварянето на избирателната кутия и преброяването на гласовете; чернова за преференции; контроли; подписване; поправки и лица, които получават копия от протокола.</w:t>
            </w:r>
          </w:p>
        </w:tc>
      </w:tr>
      <w:tr w:rsidR="001D7FA5" w:rsidRPr="00FD4DB7" w:rsidTr="00D14041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Опаковане на изборните книжа и материали и предаване на секционния протокол на ОИК – опаковане на изборните книжа и материали; транспортиране и предаване на изборните книжа на ОИК; действия на СИК в Изчислителния пункт на ОИК.</w:t>
            </w:r>
          </w:p>
        </w:tc>
      </w:tr>
      <w:tr w:rsidR="001D7FA5" w:rsidRPr="00FD4DB7" w:rsidTr="00D14041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FA5" w:rsidRPr="00FD4DB7" w:rsidRDefault="001D7FA5" w:rsidP="00D1404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D4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Специфики и различия при изборите за общински съветници и за кметове и за националния референдум; за специфики при произвеждането на втори тур за избор на кметове.</w:t>
            </w:r>
          </w:p>
        </w:tc>
      </w:tr>
    </w:tbl>
    <w:p w:rsidR="00C2727B" w:rsidRPr="00FD4DB7" w:rsidRDefault="00836BB6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DB7">
        <w:rPr>
          <w:rFonts w:ascii="Times New Roman" w:hAnsi="Times New Roman"/>
          <w:sz w:val="24"/>
          <w:szCs w:val="24"/>
        </w:rPr>
        <w:t xml:space="preserve"> </w:t>
      </w:r>
      <w:r w:rsidR="00CD4519" w:rsidRPr="00FD4DB7">
        <w:rPr>
          <w:sz w:val="24"/>
          <w:szCs w:val="24"/>
        </w:rPr>
        <w:t xml:space="preserve">      </w:t>
      </w:r>
      <w:r w:rsidR="00300201" w:rsidRPr="00FD4DB7">
        <w:rPr>
          <w:rFonts w:ascii="Times New Roman" w:hAnsi="Times New Roman" w:cs="Times New Roman"/>
          <w:b/>
          <w:sz w:val="24"/>
          <w:szCs w:val="24"/>
          <w:u w:val="single"/>
        </w:rPr>
        <w:t>По т.3</w:t>
      </w:r>
      <w:r w:rsidR="00254456" w:rsidRPr="00FD4D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4A61" w:rsidRPr="00FD4DB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Разни </w:t>
      </w:r>
      <w:r w:rsidR="00254456" w:rsidRPr="00FD4DB7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  <w:r w:rsidR="0086063F" w:rsidRPr="00FD4D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Бяха разисквани следните въпроси:</w:t>
      </w:r>
    </w:p>
    <w:p w:rsidR="005A48E6" w:rsidRPr="00FD4DB7" w:rsidRDefault="005C722B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B7">
        <w:rPr>
          <w:rFonts w:ascii="Times New Roman" w:hAnsi="Times New Roman" w:cs="Times New Roman"/>
          <w:sz w:val="24"/>
          <w:szCs w:val="24"/>
        </w:rPr>
        <w:t xml:space="preserve">       Разяснено беш</w:t>
      </w:r>
      <w:r w:rsidR="00364884" w:rsidRPr="00FD4DB7">
        <w:rPr>
          <w:rFonts w:ascii="Times New Roman" w:hAnsi="Times New Roman" w:cs="Times New Roman"/>
          <w:sz w:val="24"/>
          <w:szCs w:val="24"/>
        </w:rPr>
        <w:t>е, че съгласно Решение 1546-МИ/</w:t>
      </w:r>
      <w:r w:rsidRPr="00FD4DB7">
        <w:rPr>
          <w:rFonts w:ascii="Times New Roman" w:hAnsi="Times New Roman" w:cs="Times New Roman"/>
          <w:sz w:val="24"/>
          <w:szCs w:val="24"/>
        </w:rPr>
        <w:t>НР от 27</w:t>
      </w:r>
      <w:r w:rsidR="00364884" w:rsidRPr="00FD4DB7">
        <w:rPr>
          <w:rFonts w:ascii="Times New Roman" w:hAnsi="Times New Roman" w:cs="Times New Roman"/>
          <w:sz w:val="24"/>
          <w:szCs w:val="24"/>
        </w:rPr>
        <w:t>.</w:t>
      </w:r>
      <w:r w:rsidRPr="00FD4DB7">
        <w:rPr>
          <w:rFonts w:ascii="Times New Roman" w:hAnsi="Times New Roman" w:cs="Times New Roman"/>
          <w:sz w:val="24"/>
          <w:szCs w:val="24"/>
        </w:rPr>
        <w:t>08.2015 г.</w:t>
      </w:r>
      <w:r w:rsidR="00CC264A"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FD4DB7">
        <w:rPr>
          <w:rFonts w:ascii="Times New Roman" w:hAnsi="Times New Roman" w:cs="Times New Roman"/>
          <w:sz w:val="24"/>
          <w:szCs w:val="24"/>
        </w:rPr>
        <w:t xml:space="preserve"> </w:t>
      </w:r>
      <w:r w:rsidR="005A48E6" w:rsidRPr="00FD4DB7">
        <w:rPr>
          <w:rFonts w:ascii="Times New Roman" w:hAnsi="Times New Roman" w:cs="Times New Roman"/>
          <w:sz w:val="24"/>
          <w:szCs w:val="24"/>
        </w:rPr>
        <w:t xml:space="preserve">е </w:t>
      </w:r>
      <w:r w:rsidR="00CC264A">
        <w:rPr>
          <w:rFonts w:ascii="Times New Roman" w:hAnsi="Times New Roman" w:cs="Times New Roman"/>
          <w:sz w:val="24"/>
          <w:szCs w:val="24"/>
        </w:rPr>
        <w:t>предоставена възмож</w:t>
      </w:r>
      <w:r w:rsidR="00EF2C8C" w:rsidRPr="00FD4DB7">
        <w:rPr>
          <w:rFonts w:ascii="Times New Roman" w:hAnsi="Times New Roman" w:cs="Times New Roman"/>
          <w:sz w:val="24"/>
          <w:szCs w:val="24"/>
        </w:rPr>
        <w:t xml:space="preserve">ност по т. 9 </w:t>
      </w:r>
      <w:r w:rsidR="00AC17CD" w:rsidRPr="00FD4DB7">
        <w:rPr>
          <w:rFonts w:ascii="Times New Roman" w:hAnsi="Times New Roman" w:cs="Times New Roman"/>
          <w:sz w:val="24"/>
          <w:szCs w:val="24"/>
        </w:rPr>
        <w:t xml:space="preserve">за </w:t>
      </w:r>
      <w:r w:rsidR="00EF2C8C" w:rsidRPr="00FD4DB7">
        <w:rPr>
          <w:rFonts w:ascii="Times New Roman" w:hAnsi="Times New Roman" w:cs="Times New Roman"/>
          <w:sz w:val="24"/>
          <w:szCs w:val="24"/>
        </w:rPr>
        <w:t xml:space="preserve">периода на подготовка </w:t>
      </w:r>
      <w:r w:rsidR="00AE7603" w:rsidRPr="00FD4DB7">
        <w:rPr>
          <w:rFonts w:ascii="Times New Roman" w:hAnsi="Times New Roman" w:cs="Times New Roman"/>
          <w:sz w:val="24"/>
          <w:szCs w:val="24"/>
        </w:rPr>
        <w:t xml:space="preserve">за предаване на изборни книжа и материали </w:t>
      </w:r>
      <w:r w:rsidR="005A48E6" w:rsidRPr="00FD4DB7">
        <w:rPr>
          <w:rFonts w:ascii="Times New Roman" w:hAnsi="Times New Roman" w:cs="Times New Roman"/>
          <w:sz w:val="24"/>
          <w:szCs w:val="24"/>
        </w:rPr>
        <w:t>от ОИК на СИК</w:t>
      </w:r>
      <w:r w:rsidR="00364884" w:rsidRPr="00FD4DB7">
        <w:rPr>
          <w:rFonts w:ascii="Times New Roman" w:hAnsi="Times New Roman" w:cs="Times New Roman"/>
          <w:sz w:val="24"/>
          <w:szCs w:val="24"/>
        </w:rPr>
        <w:t>,</w:t>
      </w:r>
      <w:r w:rsidR="005A48E6" w:rsidRPr="00FD4DB7">
        <w:rPr>
          <w:rFonts w:ascii="Times New Roman" w:hAnsi="Times New Roman" w:cs="Times New Roman"/>
          <w:sz w:val="24"/>
          <w:szCs w:val="24"/>
        </w:rPr>
        <w:t xml:space="preserve"> както и за подпомагане на </w:t>
      </w:r>
      <w:r w:rsidR="00DC389E" w:rsidRPr="00FD4DB7">
        <w:rPr>
          <w:rFonts w:ascii="Times New Roman" w:hAnsi="Times New Roman" w:cs="Times New Roman"/>
          <w:sz w:val="24"/>
          <w:szCs w:val="24"/>
        </w:rPr>
        <w:t xml:space="preserve">ОИК </w:t>
      </w:r>
      <w:r w:rsidR="00AE7603" w:rsidRPr="00FD4DB7">
        <w:rPr>
          <w:rFonts w:ascii="Times New Roman" w:hAnsi="Times New Roman" w:cs="Times New Roman"/>
          <w:sz w:val="24"/>
          <w:szCs w:val="24"/>
        </w:rPr>
        <w:t>при</w:t>
      </w:r>
      <w:r w:rsidR="00364884" w:rsidRPr="00FD4DB7">
        <w:rPr>
          <w:rFonts w:ascii="Times New Roman" w:hAnsi="Times New Roman" w:cs="Times New Roman"/>
          <w:sz w:val="24"/>
          <w:szCs w:val="24"/>
        </w:rPr>
        <w:t xml:space="preserve"> предаване </w:t>
      </w:r>
      <w:r w:rsidR="00DC389E" w:rsidRPr="00FD4DB7">
        <w:rPr>
          <w:rFonts w:ascii="Times New Roman" w:hAnsi="Times New Roman" w:cs="Times New Roman"/>
          <w:sz w:val="24"/>
          <w:szCs w:val="24"/>
        </w:rPr>
        <w:t>на м</w:t>
      </w:r>
      <w:r w:rsidR="005A48E6" w:rsidRPr="00FD4DB7">
        <w:rPr>
          <w:rFonts w:ascii="Times New Roman" w:hAnsi="Times New Roman" w:cs="Times New Roman"/>
          <w:sz w:val="24"/>
          <w:szCs w:val="24"/>
        </w:rPr>
        <w:t>атериалите и книжа</w:t>
      </w:r>
      <w:r w:rsidR="00AE7603" w:rsidRPr="00FD4DB7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5A48E6" w:rsidRPr="00FD4DB7">
        <w:rPr>
          <w:rFonts w:ascii="Times New Roman" w:hAnsi="Times New Roman" w:cs="Times New Roman"/>
          <w:sz w:val="24"/>
          <w:szCs w:val="24"/>
        </w:rPr>
        <w:t xml:space="preserve"> в изборния ден</w:t>
      </w:r>
      <w:r w:rsidR="00364884" w:rsidRPr="00FD4DB7">
        <w:rPr>
          <w:rFonts w:ascii="Times New Roman" w:hAnsi="Times New Roman" w:cs="Times New Roman"/>
          <w:sz w:val="24"/>
          <w:szCs w:val="24"/>
        </w:rPr>
        <w:t>, приемането на протоколите от СИК</w:t>
      </w:r>
      <w:r w:rsidR="00AE7603" w:rsidRPr="00FD4DB7">
        <w:rPr>
          <w:rFonts w:ascii="Times New Roman" w:hAnsi="Times New Roman" w:cs="Times New Roman"/>
          <w:sz w:val="24"/>
          <w:szCs w:val="24"/>
        </w:rPr>
        <w:t xml:space="preserve"> след изборния ден</w:t>
      </w:r>
      <w:r w:rsidR="005A48E6" w:rsidRPr="00FD4DB7">
        <w:rPr>
          <w:rFonts w:ascii="Times New Roman" w:hAnsi="Times New Roman" w:cs="Times New Roman"/>
          <w:sz w:val="24"/>
          <w:szCs w:val="24"/>
        </w:rPr>
        <w:t xml:space="preserve"> и подготовка на книжата за предаване в ЦИК следва да се определи един сътрудник</w:t>
      </w:r>
      <w:r w:rsidR="00CC264A">
        <w:rPr>
          <w:rFonts w:ascii="Times New Roman" w:hAnsi="Times New Roman" w:cs="Times New Roman"/>
          <w:sz w:val="24"/>
          <w:szCs w:val="24"/>
        </w:rPr>
        <w:t xml:space="preserve"> -</w:t>
      </w:r>
      <w:r w:rsidR="0003459E" w:rsidRPr="00FD4DB7">
        <w:rPr>
          <w:rFonts w:ascii="Times New Roman" w:hAnsi="Times New Roman" w:cs="Times New Roman"/>
          <w:sz w:val="24"/>
          <w:szCs w:val="24"/>
        </w:rPr>
        <w:t xml:space="preserve"> до 100 секции с определено еднократно възнаграждение – 90 лева.  </w:t>
      </w:r>
    </w:p>
    <w:p w:rsidR="00CC264A" w:rsidRDefault="005A48E6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B7">
        <w:rPr>
          <w:rFonts w:ascii="Times New Roman" w:hAnsi="Times New Roman" w:cs="Times New Roman"/>
          <w:sz w:val="24"/>
          <w:szCs w:val="24"/>
        </w:rPr>
        <w:t xml:space="preserve">      </w:t>
      </w:r>
      <w:r w:rsidR="00087A73" w:rsidRPr="00FD4DB7">
        <w:rPr>
          <w:rFonts w:ascii="Times New Roman" w:hAnsi="Times New Roman" w:cs="Times New Roman"/>
          <w:sz w:val="24"/>
          <w:szCs w:val="24"/>
        </w:rPr>
        <w:t xml:space="preserve"> </w:t>
      </w:r>
      <w:r w:rsidRPr="00FD4DB7">
        <w:rPr>
          <w:rFonts w:ascii="Times New Roman" w:hAnsi="Times New Roman" w:cs="Times New Roman"/>
          <w:sz w:val="24"/>
          <w:szCs w:val="24"/>
        </w:rPr>
        <w:t xml:space="preserve"> С оглед огромния</w:t>
      </w:r>
      <w:r w:rsidR="00FD4DB7">
        <w:rPr>
          <w:rFonts w:ascii="Times New Roman" w:hAnsi="Times New Roman" w:cs="Times New Roman"/>
          <w:sz w:val="24"/>
          <w:szCs w:val="24"/>
        </w:rPr>
        <w:t>т</w:t>
      </w:r>
      <w:r w:rsidRPr="00FD4DB7">
        <w:rPr>
          <w:rFonts w:ascii="Times New Roman" w:hAnsi="Times New Roman" w:cs="Times New Roman"/>
          <w:sz w:val="24"/>
          <w:szCs w:val="24"/>
        </w:rPr>
        <w:t xml:space="preserve"> обем от работа, както и факта, че се касае за местни избори и референд</w:t>
      </w:r>
      <w:r w:rsidR="00CC264A">
        <w:rPr>
          <w:rFonts w:ascii="Times New Roman" w:hAnsi="Times New Roman" w:cs="Times New Roman"/>
          <w:sz w:val="24"/>
          <w:szCs w:val="24"/>
        </w:rPr>
        <w:t>ум и обстоятелството че са налице</w:t>
      </w:r>
      <w:r w:rsidRPr="00FD4DB7">
        <w:rPr>
          <w:rFonts w:ascii="Times New Roman" w:hAnsi="Times New Roman" w:cs="Times New Roman"/>
          <w:sz w:val="24"/>
          <w:szCs w:val="24"/>
        </w:rPr>
        <w:t xml:space="preserve"> за 21 броя изборни села и отдалеченост</w:t>
      </w:r>
      <w:r w:rsidR="00CC264A">
        <w:rPr>
          <w:rFonts w:ascii="Times New Roman" w:hAnsi="Times New Roman" w:cs="Times New Roman"/>
          <w:sz w:val="24"/>
          <w:szCs w:val="24"/>
        </w:rPr>
        <w:t>та</w:t>
      </w:r>
      <w:r w:rsidR="0003459E" w:rsidRPr="00FD4DB7">
        <w:rPr>
          <w:rFonts w:ascii="Times New Roman" w:hAnsi="Times New Roman" w:cs="Times New Roman"/>
          <w:sz w:val="24"/>
          <w:szCs w:val="24"/>
        </w:rPr>
        <w:t xml:space="preserve"> </w:t>
      </w:r>
      <w:r w:rsidR="00017241" w:rsidRPr="00FD4DB7">
        <w:rPr>
          <w:rFonts w:ascii="Times New Roman" w:hAnsi="Times New Roman" w:cs="Times New Roman"/>
          <w:sz w:val="24"/>
          <w:szCs w:val="24"/>
        </w:rPr>
        <w:t>н</w:t>
      </w:r>
      <w:r w:rsidR="0003459E" w:rsidRPr="00FD4DB7">
        <w:rPr>
          <w:rFonts w:ascii="Times New Roman" w:hAnsi="Times New Roman" w:cs="Times New Roman"/>
          <w:sz w:val="24"/>
          <w:szCs w:val="24"/>
        </w:rPr>
        <w:t>а същите</w:t>
      </w:r>
      <w:r w:rsidR="00CC264A">
        <w:rPr>
          <w:rFonts w:ascii="Times New Roman" w:hAnsi="Times New Roman" w:cs="Times New Roman"/>
          <w:sz w:val="24"/>
          <w:szCs w:val="24"/>
        </w:rPr>
        <w:t>,както</w:t>
      </w:r>
      <w:r w:rsidR="0003459E" w:rsidRPr="00FD4DB7">
        <w:rPr>
          <w:rFonts w:ascii="Times New Roman" w:hAnsi="Times New Roman" w:cs="Times New Roman"/>
          <w:sz w:val="24"/>
          <w:szCs w:val="24"/>
        </w:rPr>
        <w:t xml:space="preserve"> </w:t>
      </w:r>
      <w:r w:rsidRPr="00FD4DB7">
        <w:rPr>
          <w:rFonts w:ascii="Times New Roman" w:hAnsi="Times New Roman" w:cs="Times New Roman"/>
          <w:sz w:val="24"/>
          <w:szCs w:val="24"/>
        </w:rPr>
        <w:t>и</w:t>
      </w:r>
      <w:r w:rsidR="00CC264A">
        <w:rPr>
          <w:rFonts w:ascii="Times New Roman" w:hAnsi="Times New Roman" w:cs="Times New Roman"/>
          <w:sz w:val="24"/>
          <w:szCs w:val="24"/>
        </w:rPr>
        <w:t xml:space="preserve"> факта че към момента</w:t>
      </w:r>
      <w:r w:rsidRPr="00FD4DB7">
        <w:rPr>
          <w:rFonts w:ascii="Times New Roman" w:hAnsi="Times New Roman" w:cs="Times New Roman"/>
          <w:sz w:val="24"/>
          <w:szCs w:val="24"/>
        </w:rPr>
        <w:t xml:space="preserve"> ОИК</w:t>
      </w:r>
      <w:r w:rsidR="00CC264A">
        <w:rPr>
          <w:rFonts w:ascii="Times New Roman" w:hAnsi="Times New Roman" w:cs="Times New Roman"/>
          <w:sz w:val="24"/>
          <w:szCs w:val="24"/>
        </w:rPr>
        <w:t>- Монтана</w:t>
      </w:r>
      <w:r w:rsidRPr="00FD4DB7">
        <w:rPr>
          <w:rFonts w:ascii="Times New Roman" w:hAnsi="Times New Roman" w:cs="Times New Roman"/>
          <w:sz w:val="24"/>
          <w:szCs w:val="24"/>
        </w:rPr>
        <w:t xml:space="preserve"> е назначил 85 СИК</w:t>
      </w:r>
      <w:r w:rsidR="00CC264A">
        <w:rPr>
          <w:rFonts w:ascii="Times New Roman" w:hAnsi="Times New Roman" w:cs="Times New Roman"/>
          <w:sz w:val="24"/>
          <w:szCs w:val="24"/>
        </w:rPr>
        <w:t>, а</w:t>
      </w:r>
      <w:r w:rsidRPr="00FD4DB7">
        <w:rPr>
          <w:rFonts w:ascii="Times New Roman" w:hAnsi="Times New Roman" w:cs="Times New Roman"/>
          <w:sz w:val="24"/>
          <w:szCs w:val="24"/>
        </w:rPr>
        <w:t xml:space="preserve"> до изборния</w:t>
      </w:r>
      <w:r w:rsidR="00CC264A">
        <w:rPr>
          <w:rFonts w:ascii="Times New Roman" w:hAnsi="Times New Roman" w:cs="Times New Roman"/>
          <w:sz w:val="24"/>
          <w:szCs w:val="24"/>
        </w:rPr>
        <w:t>т</w:t>
      </w:r>
      <w:r w:rsidRPr="00FD4DB7">
        <w:rPr>
          <w:rFonts w:ascii="Times New Roman" w:hAnsi="Times New Roman" w:cs="Times New Roman"/>
          <w:sz w:val="24"/>
          <w:szCs w:val="24"/>
        </w:rPr>
        <w:t xml:space="preserve"> ден броят </w:t>
      </w:r>
      <w:r w:rsidR="00CC264A">
        <w:rPr>
          <w:rFonts w:ascii="Times New Roman" w:hAnsi="Times New Roman" w:cs="Times New Roman"/>
          <w:sz w:val="24"/>
          <w:szCs w:val="24"/>
        </w:rPr>
        <w:t xml:space="preserve">им </w:t>
      </w:r>
      <w:r w:rsidRPr="00FD4DB7">
        <w:rPr>
          <w:rFonts w:ascii="Times New Roman" w:hAnsi="Times New Roman" w:cs="Times New Roman"/>
          <w:sz w:val="24"/>
          <w:szCs w:val="24"/>
        </w:rPr>
        <w:t>ще се увеличи</w:t>
      </w:r>
      <w:r w:rsidR="00CC264A">
        <w:rPr>
          <w:rFonts w:ascii="Times New Roman" w:hAnsi="Times New Roman" w:cs="Times New Roman"/>
          <w:sz w:val="24"/>
          <w:szCs w:val="24"/>
        </w:rPr>
        <w:t xml:space="preserve">. В тази насока разпоредбата </w:t>
      </w:r>
      <w:r w:rsidRPr="00FD4DB7">
        <w:rPr>
          <w:rFonts w:ascii="Times New Roman" w:hAnsi="Times New Roman" w:cs="Times New Roman"/>
          <w:sz w:val="24"/>
          <w:szCs w:val="24"/>
        </w:rPr>
        <w:t>на чл. 9, ал. 7 и ал. 9</w:t>
      </w:r>
      <w:r w:rsidR="00364884" w:rsidRPr="00FD4DB7">
        <w:rPr>
          <w:rFonts w:ascii="Times New Roman" w:hAnsi="Times New Roman" w:cs="Times New Roman"/>
          <w:sz w:val="24"/>
          <w:szCs w:val="24"/>
        </w:rPr>
        <w:t xml:space="preserve"> от ИК</w:t>
      </w:r>
      <w:r w:rsidR="00CC264A">
        <w:rPr>
          <w:rFonts w:ascii="Times New Roman" w:hAnsi="Times New Roman" w:cs="Times New Roman"/>
          <w:sz w:val="24"/>
          <w:szCs w:val="24"/>
        </w:rPr>
        <w:t>. Т</w:t>
      </w:r>
      <w:r w:rsidR="00364884" w:rsidRPr="00FD4DB7">
        <w:rPr>
          <w:rFonts w:ascii="Times New Roman" w:hAnsi="Times New Roman" w:cs="Times New Roman"/>
          <w:sz w:val="24"/>
          <w:szCs w:val="24"/>
        </w:rPr>
        <w:t>ова налага необходимос</w:t>
      </w:r>
      <w:r w:rsidR="00CC264A">
        <w:rPr>
          <w:rFonts w:ascii="Times New Roman" w:hAnsi="Times New Roman" w:cs="Times New Roman"/>
          <w:sz w:val="24"/>
          <w:szCs w:val="24"/>
        </w:rPr>
        <w:t>тта за</w:t>
      </w:r>
      <w:r w:rsidRPr="00FD4DB7">
        <w:rPr>
          <w:rFonts w:ascii="Times New Roman" w:hAnsi="Times New Roman" w:cs="Times New Roman"/>
          <w:sz w:val="24"/>
          <w:szCs w:val="24"/>
        </w:rPr>
        <w:t xml:space="preserve"> по-голям брой сътрудници от предвидения</w:t>
      </w:r>
      <w:r w:rsidR="00806FD7" w:rsidRPr="00FD4DB7">
        <w:rPr>
          <w:rFonts w:ascii="Times New Roman" w:hAnsi="Times New Roman" w:cs="Times New Roman"/>
          <w:sz w:val="24"/>
          <w:szCs w:val="24"/>
        </w:rPr>
        <w:t>.</w:t>
      </w:r>
      <w:r w:rsidR="0003459E" w:rsidRPr="00FD4DB7">
        <w:rPr>
          <w:rFonts w:ascii="Times New Roman" w:hAnsi="Times New Roman" w:cs="Times New Roman"/>
          <w:sz w:val="24"/>
          <w:szCs w:val="24"/>
        </w:rPr>
        <w:t>По т . 9 от г</w:t>
      </w:r>
      <w:r w:rsidR="00CC264A">
        <w:rPr>
          <w:rFonts w:ascii="Times New Roman" w:hAnsi="Times New Roman" w:cs="Times New Roman"/>
          <w:sz w:val="24"/>
          <w:szCs w:val="24"/>
        </w:rPr>
        <w:t>орепосоченото решение</w:t>
      </w:r>
      <w:r w:rsidR="00FD4DB7">
        <w:rPr>
          <w:rFonts w:ascii="Times New Roman" w:hAnsi="Times New Roman" w:cs="Times New Roman"/>
          <w:sz w:val="24"/>
          <w:szCs w:val="24"/>
        </w:rPr>
        <w:t>.</w:t>
      </w:r>
      <w:r w:rsidRPr="00FD4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4A" w:rsidRDefault="00CC264A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459E" w:rsidRPr="00FD4DB7">
        <w:rPr>
          <w:rFonts w:ascii="Times New Roman" w:hAnsi="Times New Roman" w:cs="Times New Roman"/>
          <w:sz w:val="24"/>
          <w:szCs w:val="24"/>
        </w:rPr>
        <w:t>Поради тази причина е наложително съгл</w:t>
      </w:r>
      <w:r w:rsidR="00FD4DB7">
        <w:rPr>
          <w:rFonts w:ascii="Times New Roman" w:hAnsi="Times New Roman" w:cs="Times New Roman"/>
          <w:sz w:val="24"/>
          <w:szCs w:val="24"/>
        </w:rPr>
        <w:t>асно</w:t>
      </w:r>
      <w:r w:rsidR="0003459E" w:rsidRPr="00FD4DB7">
        <w:rPr>
          <w:rFonts w:ascii="Times New Roman" w:hAnsi="Times New Roman" w:cs="Times New Roman"/>
          <w:sz w:val="24"/>
          <w:szCs w:val="24"/>
        </w:rPr>
        <w:t xml:space="preserve"> </w:t>
      </w:r>
      <w:r w:rsidR="00017241" w:rsidRPr="00FD4DB7">
        <w:rPr>
          <w:rFonts w:ascii="Times New Roman" w:hAnsi="Times New Roman" w:cs="Times New Roman"/>
          <w:sz w:val="24"/>
          <w:szCs w:val="24"/>
        </w:rPr>
        <w:t>т</w:t>
      </w:r>
      <w:r w:rsidR="0003459E" w:rsidRPr="00FD4DB7">
        <w:rPr>
          <w:rFonts w:ascii="Times New Roman" w:hAnsi="Times New Roman" w:cs="Times New Roman"/>
          <w:sz w:val="24"/>
          <w:szCs w:val="24"/>
        </w:rPr>
        <w:t>.8 във връзка с т.</w:t>
      </w:r>
      <w:r w:rsidR="00017241" w:rsidRPr="00FD4DB7">
        <w:rPr>
          <w:rFonts w:ascii="Times New Roman" w:hAnsi="Times New Roman" w:cs="Times New Roman"/>
          <w:sz w:val="24"/>
          <w:szCs w:val="24"/>
        </w:rPr>
        <w:t xml:space="preserve"> </w:t>
      </w:r>
      <w:r w:rsidR="0003459E" w:rsidRPr="00FD4DB7">
        <w:rPr>
          <w:rFonts w:ascii="Times New Roman" w:hAnsi="Times New Roman" w:cs="Times New Roman"/>
          <w:sz w:val="24"/>
          <w:szCs w:val="24"/>
        </w:rPr>
        <w:t xml:space="preserve">9 от Решение 1546-МИ/НР от 27.08.2015 г. </w:t>
      </w:r>
      <w:r>
        <w:rPr>
          <w:rFonts w:ascii="Times New Roman" w:hAnsi="Times New Roman" w:cs="Times New Roman"/>
          <w:sz w:val="24"/>
          <w:szCs w:val="24"/>
        </w:rPr>
        <w:t xml:space="preserve">на ЦИК </w:t>
      </w:r>
      <w:r w:rsidR="0003459E" w:rsidRPr="00FD4DB7">
        <w:rPr>
          <w:rFonts w:ascii="Times New Roman" w:hAnsi="Times New Roman" w:cs="Times New Roman"/>
          <w:sz w:val="24"/>
          <w:szCs w:val="24"/>
        </w:rPr>
        <w:t xml:space="preserve">да се изпрати искане за допълнителна бройка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3459E" w:rsidRPr="00FD4DB7">
        <w:rPr>
          <w:rFonts w:ascii="Times New Roman" w:hAnsi="Times New Roman" w:cs="Times New Roman"/>
          <w:sz w:val="24"/>
          <w:szCs w:val="24"/>
        </w:rPr>
        <w:t xml:space="preserve">един сътрудник, който да извършва следната дейност: </w:t>
      </w:r>
      <w:r w:rsidR="00AC17CD" w:rsidRPr="00FD4DB7">
        <w:rPr>
          <w:rFonts w:ascii="Times New Roman" w:hAnsi="Times New Roman" w:cs="Times New Roman"/>
          <w:sz w:val="24"/>
          <w:szCs w:val="24"/>
        </w:rPr>
        <w:t>за периода на подготовка за предаване на</w:t>
      </w:r>
      <w:r w:rsidR="00FD4DB7">
        <w:rPr>
          <w:rFonts w:ascii="Times New Roman" w:hAnsi="Times New Roman" w:cs="Times New Roman"/>
          <w:sz w:val="24"/>
          <w:szCs w:val="24"/>
        </w:rPr>
        <w:t xml:space="preserve"> изборни книжа и материали</w:t>
      </w:r>
      <w:r w:rsidR="00AC17CD" w:rsidRPr="00FD4DB7">
        <w:rPr>
          <w:rFonts w:ascii="Times New Roman" w:hAnsi="Times New Roman" w:cs="Times New Roman"/>
          <w:sz w:val="24"/>
          <w:szCs w:val="24"/>
        </w:rPr>
        <w:t xml:space="preserve"> от ОИК на СИК, както и за подпомагане на ОИК при предаване на материалите и книжа на СИК в изборния ден, приемането на протоколите от СИК след изборния ден и подготовка на книжата за предаване в ЦИК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64A" w:rsidRDefault="00CC264A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 обсъждания и дебати нямаше, поради което се премина към гласуване, относно направеното процедурно решение </w:t>
      </w:r>
    </w:p>
    <w:p w:rsidR="00AC17CD" w:rsidRPr="00FD4DB7" w:rsidRDefault="00CC264A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 Монтана</w:t>
      </w:r>
      <w:r w:rsidR="00AC17CD" w:rsidRPr="00FD4DB7">
        <w:rPr>
          <w:rFonts w:ascii="Times New Roman" w:hAnsi="Times New Roman" w:cs="Times New Roman"/>
          <w:sz w:val="24"/>
          <w:szCs w:val="24"/>
        </w:rPr>
        <w:t xml:space="preserve"> </w:t>
      </w:r>
      <w:r w:rsidR="00364884" w:rsidRPr="00FD4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17CD" w:rsidRPr="00FD4DB7">
        <w:rPr>
          <w:rFonts w:ascii="Times New Roman" w:hAnsi="Times New Roman" w:cs="Times New Roman"/>
          <w:sz w:val="24"/>
          <w:szCs w:val="24"/>
        </w:rPr>
        <w:t xml:space="preserve">поименно и </w:t>
      </w:r>
      <w:r>
        <w:rPr>
          <w:rFonts w:ascii="Times New Roman" w:hAnsi="Times New Roman" w:cs="Times New Roman"/>
          <w:sz w:val="24"/>
          <w:szCs w:val="24"/>
        </w:rPr>
        <w:t xml:space="preserve">единодушно </w:t>
      </w:r>
      <w:r w:rsidR="00AC17CD" w:rsidRPr="00FD4DB7">
        <w:rPr>
          <w:rFonts w:ascii="Times New Roman" w:hAnsi="Times New Roman" w:cs="Times New Roman"/>
          <w:sz w:val="24"/>
          <w:szCs w:val="24"/>
        </w:rPr>
        <w:t xml:space="preserve">прие следното </w:t>
      </w:r>
    </w:p>
    <w:p w:rsidR="00AC17CD" w:rsidRPr="00FD4DB7" w:rsidRDefault="00AC17CD" w:rsidP="00CC26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DB7">
        <w:rPr>
          <w:rFonts w:ascii="Times New Roman" w:hAnsi="Times New Roman" w:cs="Times New Roman"/>
          <w:sz w:val="24"/>
          <w:szCs w:val="24"/>
        </w:rPr>
        <w:t xml:space="preserve">ПРОЦЕДУРНО </w:t>
      </w:r>
      <w:r w:rsidR="00CC264A">
        <w:rPr>
          <w:rFonts w:ascii="Times New Roman" w:hAnsi="Times New Roman" w:cs="Times New Roman"/>
          <w:sz w:val="24"/>
          <w:szCs w:val="24"/>
        </w:rPr>
        <w:t>РЕШЕНИЕ</w:t>
      </w:r>
      <w:r w:rsidRPr="00FD4DB7">
        <w:rPr>
          <w:rFonts w:ascii="Times New Roman" w:hAnsi="Times New Roman" w:cs="Times New Roman"/>
          <w:sz w:val="24"/>
          <w:szCs w:val="24"/>
        </w:rPr>
        <w:t>:</w:t>
      </w:r>
    </w:p>
    <w:p w:rsidR="005C722B" w:rsidRDefault="00CC264A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0791" w:rsidRPr="00FD4DB7">
        <w:rPr>
          <w:rFonts w:ascii="Times New Roman" w:hAnsi="Times New Roman" w:cs="Times New Roman"/>
          <w:sz w:val="24"/>
          <w:szCs w:val="24"/>
        </w:rPr>
        <w:t>Д</w:t>
      </w:r>
      <w:r w:rsidR="00364884" w:rsidRPr="00FD4DB7">
        <w:rPr>
          <w:rFonts w:ascii="Times New Roman" w:hAnsi="Times New Roman" w:cs="Times New Roman"/>
          <w:sz w:val="24"/>
          <w:szCs w:val="24"/>
        </w:rPr>
        <w:t xml:space="preserve">а се изпрати до ЦИК </w:t>
      </w:r>
      <w:r w:rsidR="00AC17CD" w:rsidRPr="00FD4DB7">
        <w:rPr>
          <w:rFonts w:ascii="Times New Roman" w:hAnsi="Times New Roman" w:cs="Times New Roman"/>
          <w:sz w:val="24"/>
          <w:szCs w:val="24"/>
        </w:rPr>
        <w:t xml:space="preserve">мотивирано искане </w:t>
      </w:r>
      <w:r w:rsidR="00364884" w:rsidRPr="00FD4DB7">
        <w:rPr>
          <w:rFonts w:ascii="Times New Roman" w:hAnsi="Times New Roman" w:cs="Times New Roman"/>
          <w:sz w:val="24"/>
          <w:szCs w:val="24"/>
        </w:rPr>
        <w:t xml:space="preserve">за допълнително един брой сътрудник, съгласно т. 9 от Решение 1546 </w:t>
      </w:r>
      <w:r w:rsidR="00AC17CD" w:rsidRPr="00FD4DB7">
        <w:rPr>
          <w:rFonts w:ascii="Times New Roman" w:hAnsi="Times New Roman" w:cs="Times New Roman"/>
          <w:sz w:val="24"/>
          <w:szCs w:val="24"/>
        </w:rPr>
        <w:t>–МИ/НР</w:t>
      </w:r>
      <w:r w:rsidR="0065026E">
        <w:rPr>
          <w:rFonts w:ascii="Times New Roman" w:hAnsi="Times New Roman" w:cs="Times New Roman"/>
          <w:sz w:val="24"/>
          <w:szCs w:val="24"/>
        </w:rPr>
        <w:t xml:space="preserve"> </w:t>
      </w:r>
      <w:r w:rsidR="00AC17CD" w:rsidRPr="00FD4DB7">
        <w:rPr>
          <w:rFonts w:ascii="Times New Roman" w:hAnsi="Times New Roman" w:cs="Times New Roman"/>
          <w:sz w:val="24"/>
          <w:szCs w:val="24"/>
        </w:rPr>
        <w:t xml:space="preserve"> </w:t>
      </w:r>
      <w:r w:rsidR="00364884" w:rsidRPr="00FD4DB7">
        <w:rPr>
          <w:rFonts w:ascii="Times New Roman" w:hAnsi="Times New Roman" w:cs="Times New Roman"/>
          <w:sz w:val="24"/>
          <w:szCs w:val="24"/>
        </w:rPr>
        <w:t>от 27.08.2015</w:t>
      </w:r>
      <w:r w:rsidR="00AC17CD" w:rsidRPr="00FD4DB7">
        <w:rPr>
          <w:rFonts w:ascii="Times New Roman" w:hAnsi="Times New Roman" w:cs="Times New Roman"/>
          <w:sz w:val="24"/>
          <w:szCs w:val="24"/>
        </w:rPr>
        <w:t xml:space="preserve"> </w:t>
      </w:r>
      <w:r w:rsidR="00364884" w:rsidRPr="00FD4DB7">
        <w:rPr>
          <w:rFonts w:ascii="Times New Roman" w:hAnsi="Times New Roman" w:cs="Times New Roman"/>
          <w:sz w:val="24"/>
          <w:szCs w:val="24"/>
        </w:rPr>
        <w:t>г.</w:t>
      </w:r>
      <w:r w:rsidR="0065026E">
        <w:rPr>
          <w:rFonts w:ascii="Times New Roman" w:hAnsi="Times New Roman" w:cs="Times New Roman"/>
          <w:sz w:val="24"/>
          <w:szCs w:val="24"/>
        </w:rPr>
        <w:t xml:space="preserve"> на ЦИК.</w:t>
      </w:r>
    </w:p>
    <w:p w:rsidR="0065026E" w:rsidRPr="00FD4DB7" w:rsidRDefault="0065026E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Разгледане бяха:</w:t>
      </w:r>
    </w:p>
    <w:p w:rsidR="0086063F" w:rsidRPr="00FD4DB7" w:rsidRDefault="0086063F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B7">
        <w:rPr>
          <w:rFonts w:ascii="Times New Roman" w:hAnsi="Times New Roman" w:cs="Times New Roman"/>
          <w:sz w:val="24"/>
          <w:szCs w:val="24"/>
        </w:rPr>
        <w:t xml:space="preserve">       Писмо от Областен управител на област Монтана до ВРИД Кмет на Община Монтана и ОИК</w:t>
      </w:r>
      <w:r w:rsidR="0065026E">
        <w:rPr>
          <w:rFonts w:ascii="Times New Roman" w:hAnsi="Times New Roman" w:cs="Times New Roman"/>
          <w:sz w:val="24"/>
          <w:szCs w:val="24"/>
        </w:rPr>
        <w:t>-</w:t>
      </w:r>
      <w:r w:rsidRPr="00FD4DB7">
        <w:rPr>
          <w:rFonts w:ascii="Times New Roman" w:hAnsi="Times New Roman" w:cs="Times New Roman"/>
          <w:sz w:val="24"/>
          <w:szCs w:val="24"/>
        </w:rPr>
        <w:t xml:space="preserve"> Монтана във връзка с предоставяне на Зала №1 на ет. 2 в сградата на Областна администрация  Монтана за разполагане на изчислителния пункт на ОИК – Монтана</w:t>
      </w:r>
      <w:r w:rsidR="00B71C0B" w:rsidRPr="00FD4DB7">
        <w:rPr>
          <w:rFonts w:ascii="Times New Roman" w:hAnsi="Times New Roman" w:cs="Times New Roman"/>
          <w:sz w:val="24"/>
          <w:szCs w:val="24"/>
        </w:rPr>
        <w:t xml:space="preserve"> </w:t>
      </w:r>
      <w:r w:rsidRPr="00FD4DB7">
        <w:rPr>
          <w:rFonts w:ascii="Times New Roman" w:hAnsi="Times New Roman" w:cs="Times New Roman"/>
          <w:sz w:val="24"/>
          <w:szCs w:val="24"/>
        </w:rPr>
        <w:t>до приключване на изборите за общински съветници, кметове и националния референдум</w:t>
      </w:r>
      <w:r w:rsidR="00B71C0B" w:rsidRPr="00FD4DB7">
        <w:rPr>
          <w:rFonts w:ascii="Times New Roman" w:hAnsi="Times New Roman" w:cs="Times New Roman"/>
          <w:sz w:val="24"/>
          <w:szCs w:val="24"/>
        </w:rPr>
        <w:t>.</w:t>
      </w:r>
    </w:p>
    <w:p w:rsidR="000A2EEB" w:rsidRPr="00FD4DB7" w:rsidRDefault="005C722B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2EEB" w:rsidRPr="00FD4DB7">
        <w:rPr>
          <w:rFonts w:ascii="Times New Roman" w:hAnsi="Times New Roman" w:cs="Times New Roman"/>
          <w:sz w:val="24"/>
          <w:szCs w:val="24"/>
        </w:rPr>
        <w:t>Заповед № 2009 от 12.10.2015 г. на ВРИД кмет на община Монтана за определяне на шест броя помещения в сградата на ПМГ/ул. „Юлиус Ирасек” № 9</w:t>
      </w:r>
      <w:r w:rsidR="00B71C0B" w:rsidRPr="00FD4DB7">
        <w:rPr>
          <w:rFonts w:ascii="Times New Roman" w:hAnsi="Times New Roman" w:cs="Times New Roman"/>
          <w:sz w:val="24"/>
          <w:szCs w:val="24"/>
        </w:rPr>
        <w:t>/</w:t>
      </w:r>
      <w:r w:rsidR="000A2EEB" w:rsidRPr="00FD4DB7">
        <w:rPr>
          <w:rFonts w:ascii="Times New Roman" w:hAnsi="Times New Roman" w:cs="Times New Roman"/>
          <w:sz w:val="24"/>
          <w:szCs w:val="24"/>
        </w:rPr>
        <w:t xml:space="preserve"> за ПСИК </w:t>
      </w:r>
      <w:r w:rsidRPr="00FD4DB7">
        <w:rPr>
          <w:rFonts w:ascii="Times New Roman" w:hAnsi="Times New Roman" w:cs="Times New Roman"/>
          <w:sz w:val="24"/>
          <w:szCs w:val="24"/>
        </w:rPr>
        <w:t>да съхраня</w:t>
      </w:r>
      <w:r w:rsidR="00FD4DB7">
        <w:rPr>
          <w:rFonts w:ascii="Times New Roman" w:hAnsi="Times New Roman" w:cs="Times New Roman"/>
          <w:sz w:val="24"/>
          <w:szCs w:val="24"/>
        </w:rPr>
        <w:t>ват изборните книжа и материали</w:t>
      </w:r>
      <w:r w:rsidRPr="00FD4DB7">
        <w:rPr>
          <w:rFonts w:ascii="Times New Roman" w:hAnsi="Times New Roman" w:cs="Times New Roman"/>
          <w:sz w:val="24"/>
          <w:szCs w:val="24"/>
        </w:rPr>
        <w:t xml:space="preserve"> и ги използват за преброяване на гласовете след приключване на изборния ден.</w:t>
      </w:r>
    </w:p>
    <w:p w:rsidR="005C722B" w:rsidRPr="00FD4DB7" w:rsidRDefault="005C722B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B7">
        <w:rPr>
          <w:rFonts w:ascii="Times New Roman" w:hAnsi="Times New Roman" w:cs="Times New Roman"/>
          <w:sz w:val="24"/>
          <w:szCs w:val="24"/>
        </w:rPr>
        <w:lastRenderedPageBreak/>
        <w:t xml:space="preserve">       Писмо от ВРИД кмет на община Монтана с предложение да бъде определена секция за гласуване на избиратели с увредено зрение или затруднение в придвижването.</w:t>
      </w:r>
    </w:p>
    <w:p w:rsidR="005C722B" w:rsidRPr="00FD4DB7" w:rsidRDefault="005C722B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B7">
        <w:rPr>
          <w:rFonts w:ascii="Times New Roman" w:hAnsi="Times New Roman" w:cs="Times New Roman"/>
          <w:sz w:val="24"/>
          <w:szCs w:val="24"/>
        </w:rPr>
        <w:t xml:space="preserve">       Заповед № 2007 от 12.10.2015 г. на ВРИД кмет на община Монтана</w:t>
      </w:r>
      <w:r w:rsidR="00087A73" w:rsidRPr="00FD4DB7">
        <w:rPr>
          <w:rFonts w:ascii="Times New Roman" w:hAnsi="Times New Roman" w:cs="Times New Roman"/>
          <w:sz w:val="24"/>
          <w:szCs w:val="24"/>
        </w:rPr>
        <w:t xml:space="preserve"> за определян</w:t>
      </w:r>
      <w:r w:rsidRPr="00FD4DB7">
        <w:rPr>
          <w:rFonts w:ascii="Times New Roman" w:hAnsi="Times New Roman" w:cs="Times New Roman"/>
          <w:sz w:val="24"/>
          <w:szCs w:val="24"/>
        </w:rPr>
        <w:t xml:space="preserve">е на </w:t>
      </w:r>
      <w:r w:rsidR="00087A73" w:rsidRPr="00FD4DB7">
        <w:rPr>
          <w:rFonts w:ascii="Times New Roman" w:hAnsi="Times New Roman" w:cs="Times New Roman"/>
          <w:sz w:val="24"/>
          <w:szCs w:val="24"/>
        </w:rPr>
        <w:t xml:space="preserve">помещение за съхраняване на изборните </w:t>
      </w:r>
      <w:r w:rsidR="00FD4DB7">
        <w:rPr>
          <w:rFonts w:ascii="Times New Roman" w:hAnsi="Times New Roman" w:cs="Times New Roman"/>
          <w:sz w:val="24"/>
          <w:szCs w:val="24"/>
        </w:rPr>
        <w:t>книжа</w:t>
      </w:r>
      <w:r w:rsidR="00087A73" w:rsidRPr="00FD4DB7">
        <w:rPr>
          <w:rFonts w:ascii="Times New Roman" w:hAnsi="Times New Roman" w:cs="Times New Roman"/>
          <w:sz w:val="24"/>
          <w:szCs w:val="24"/>
        </w:rPr>
        <w:t xml:space="preserve"> и материали до предаването им на СИК</w:t>
      </w:r>
      <w:r w:rsidR="001A4EB2" w:rsidRPr="00FD4DB7">
        <w:rPr>
          <w:rFonts w:ascii="Times New Roman" w:hAnsi="Times New Roman" w:cs="Times New Roman"/>
          <w:sz w:val="24"/>
          <w:szCs w:val="24"/>
        </w:rPr>
        <w:t xml:space="preserve"> </w:t>
      </w:r>
      <w:r w:rsidR="00087A73" w:rsidRPr="00FD4DB7">
        <w:rPr>
          <w:rFonts w:ascii="Times New Roman" w:hAnsi="Times New Roman" w:cs="Times New Roman"/>
          <w:sz w:val="24"/>
          <w:szCs w:val="24"/>
        </w:rPr>
        <w:t>в сградата  на общинска администрация, ул.”Извора” №1 на партерния етаж</w:t>
      </w:r>
      <w:r w:rsidR="001A4EB2" w:rsidRPr="00FD4DB7">
        <w:rPr>
          <w:rFonts w:ascii="Times New Roman" w:hAnsi="Times New Roman" w:cs="Times New Roman"/>
          <w:sz w:val="24"/>
          <w:szCs w:val="24"/>
        </w:rPr>
        <w:t>.</w:t>
      </w:r>
    </w:p>
    <w:p w:rsidR="005C722B" w:rsidRPr="00FD4DB7" w:rsidRDefault="001A4EB2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B7">
        <w:rPr>
          <w:rFonts w:ascii="Times New Roman" w:hAnsi="Times New Roman" w:cs="Times New Roman"/>
          <w:sz w:val="24"/>
          <w:szCs w:val="24"/>
        </w:rPr>
        <w:t xml:space="preserve">     Заповед № 2008 от 12.10.2015 г. на ВРИД кмет на община Монтана за определяне на помещение за съхраняване на изборните книжа и материали, които СИК ще </w:t>
      </w:r>
      <w:r w:rsidRPr="00FD4DB7">
        <w:rPr>
          <w:sz w:val="24"/>
          <w:szCs w:val="24"/>
        </w:rPr>
        <w:t xml:space="preserve"> </w:t>
      </w:r>
      <w:r w:rsidRPr="00FD4DB7">
        <w:rPr>
          <w:rFonts w:ascii="Times New Roman" w:hAnsi="Times New Roman" w:cs="Times New Roman"/>
          <w:sz w:val="24"/>
          <w:szCs w:val="24"/>
        </w:rPr>
        <w:t xml:space="preserve">предадат </w:t>
      </w:r>
      <w:r w:rsidR="00FD4DB7">
        <w:rPr>
          <w:rFonts w:ascii="Times New Roman" w:hAnsi="Times New Roman" w:cs="Times New Roman"/>
          <w:sz w:val="24"/>
          <w:szCs w:val="24"/>
        </w:rPr>
        <w:t>на комисията по чл. 445, а</w:t>
      </w:r>
      <w:r w:rsidRPr="00FD4DB7">
        <w:rPr>
          <w:rFonts w:ascii="Times New Roman" w:hAnsi="Times New Roman" w:cs="Times New Roman"/>
          <w:sz w:val="24"/>
          <w:szCs w:val="24"/>
        </w:rPr>
        <w:t>л.7 от ИК.</w:t>
      </w:r>
      <w:r w:rsidR="00B71C0B" w:rsidRPr="00FD4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C0B" w:rsidRPr="00FD4DB7" w:rsidRDefault="00B71C0B" w:rsidP="00B71C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B7">
        <w:rPr>
          <w:rFonts w:ascii="Times New Roman" w:hAnsi="Times New Roman" w:cs="Times New Roman"/>
          <w:sz w:val="24"/>
          <w:szCs w:val="24"/>
        </w:rPr>
        <w:t>Получено на електронната пощ</w:t>
      </w:r>
      <w:r w:rsidR="00FD4DB7">
        <w:rPr>
          <w:rFonts w:ascii="Times New Roman" w:hAnsi="Times New Roman" w:cs="Times New Roman"/>
          <w:sz w:val="24"/>
          <w:szCs w:val="24"/>
        </w:rPr>
        <w:t>а</w:t>
      </w:r>
      <w:r w:rsidRPr="00FD4DB7">
        <w:rPr>
          <w:rFonts w:ascii="Times New Roman" w:hAnsi="Times New Roman" w:cs="Times New Roman"/>
          <w:sz w:val="24"/>
          <w:szCs w:val="24"/>
        </w:rPr>
        <w:t xml:space="preserve"> информация от ОА за определяне датата на обучение на СИК с оглед отпечатване на методическите указания за СИК.</w:t>
      </w:r>
    </w:p>
    <w:tbl>
      <w:tblPr>
        <w:tblW w:w="4000" w:type="pct"/>
        <w:tblInd w:w="354" w:type="dxa"/>
        <w:tblCellMar>
          <w:left w:w="70" w:type="dxa"/>
          <w:right w:w="70" w:type="dxa"/>
        </w:tblCellMar>
        <w:tblLook w:val="04A0"/>
      </w:tblPr>
      <w:tblGrid>
        <w:gridCol w:w="7370"/>
      </w:tblGrid>
      <w:tr w:rsidR="001D7FA5" w:rsidRPr="00FD4DB7" w:rsidTr="0065026E">
        <w:trPr>
          <w:trHeight w:val="315"/>
        </w:trPr>
        <w:tc>
          <w:tcPr>
            <w:tcW w:w="1876" w:type="dxa"/>
            <w:shd w:val="clear" w:color="auto" w:fill="auto"/>
            <w:hideMark/>
          </w:tcPr>
          <w:p w:rsidR="001D7FA5" w:rsidRPr="00FD4DB7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FD4DB7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hideMark/>
          </w:tcPr>
          <w:p w:rsidR="00FF1DFB" w:rsidRPr="00FD4DB7" w:rsidRDefault="00FF1DFB" w:rsidP="00FF1D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B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ПРЕДСЕДАТЕЛ:</w:t>
            </w:r>
          </w:p>
          <w:p w:rsidR="00FF1DFB" w:rsidRPr="00FD4DB7" w:rsidRDefault="00FE3BA0" w:rsidP="00FF1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1DFB" w:rsidRPr="00FD4DB7">
              <w:rPr>
                <w:rFonts w:ascii="Times New Roman" w:hAnsi="Times New Roman" w:cs="Times New Roman"/>
                <w:sz w:val="24"/>
                <w:szCs w:val="24"/>
              </w:rPr>
              <w:t xml:space="preserve">абриела </w:t>
            </w:r>
            <w:r w:rsidRPr="00FD4D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F1DFB" w:rsidRPr="00FD4DB7">
              <w:rPr>
                <w:rFonts w:ascii="Times New Roman" w:hAnsi="Times New Roman" w:cs="Times New Roman"/>
                <w:sz w:val="24"/>
                <w:szCs w:val="24"/>
              </w:rPr>
              <w:t>имитрова - Николова</w:t>
            </w:r>
          </w:p>
          <w:p w:rsidR="00FF1DFB" w:rsidRPr="00FD4DB7" w:rsidRDefault="00FF1DFB" w:rsidP="00FF1D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B7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СЕКРЕТАР:</w:t>
            </w:r>
          </w:p>
          <w:p w:rsidR="00FF1DFB" w:rsidRPr="00FD4DB7" w:rsidRDefault="00FF1DFB" w:rsidP="00FF1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B7">
              <w:rPr>
                <w:rFonts w:ascii="Times New Roman" w:hAnsi="Times New Roman" w:cs="Times New Roman"/>
                <w:sz w:val="24"/>
                <w:szCs w:val="24"/>
              </w:rPr>
              <w:t>Румен Димитров Гоцов</w:t>
            </w:r>
          </w:p>
          <w:p w:rsidR="001D7FA5" w:rsidRPr="00FD4DB7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56FAB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hideMark/>
          </w:tcPr>
          <w:p w:rsidR="00956FAB" w:rsidRPr="00FE3BA0" w:rsidRDefault="00956FAB" w:rsidP="00FF1DF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84A61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hideMark/>
          </w:tcPr>
          <w:p w:rsidR="00B84A61" w:rsidRPr="002E6050" w:rsidRDefault="00B84A61" w:rsidP="007B6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D7FA5" w:rsidRPr="005B184E" w:rsidTr="0065026E">
        <w:trPr>
          <w:trHeight w:val="315"/>
        </w:trPr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FA5" w:rsidRPr="005B184E" w:rsidRDefault="001D7FA5" w:rsidP="00F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93021" w:rsidRPr="00CC35EE" w:rsidRDefault="006405FD" w:rsidP="00B84A61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sz w:val="36"/>
          <w:szCs w:val="36"/>
        </w:rPr>
      </w:pPr>
    </w:p>
    <w:sectPr w:rsidR="00893021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083"/>
    <w:multiLevelType w:val="hybridMultilevel"/>
    <w:tmpl w:val="3512799C"/>
    <w:lvl w:ilvl="0" w:tplc="512EE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1CF3"/>
    <w:multiLevelType w:val="hybridMultilevel"/>
    <w:tmpl w:val="87A44242"/>
    <w:lvl w:ilvl="0" w:tplc="6806040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B504F0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80A43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3484F"/>
    <w:multiLevelType w:val="hybridMultilevel"/>
    <w:tmpl w:val="E6E46A86"/>
    <w:lvl w:ilvl="0" w:tplc="1D1C1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5A10E2"/>
    <w:multiLevelType w:val="multilevel"/>
    <w:tmpl w:val="C912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B3A80"/>
    <w:multiLevelType w:val="hybridMultilevel"/>
    <w:tmpl w:val="ABD8261E"/>
    <w:lvl w:ilvl="0" w:tplc="AC525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61E83"/>
    <w:multiLevelType w:val="hybridMultilevel"/>
    <w:tmpl w:val="1CD0A010"/>
    <w:lvl w:ilvl="0" w:tplc="149C16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920A5"/>
    <w:multiLevelType w:val="hybridMultilevel"/>
    <w:tmpl w:val="15EEB7E2"/>
    <w:lvl w:ilvl="0" w:tplc="1B1C4E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833B5"/>
    <w:multiLevelType w:val="hybridMultilevel"/>
    <w:tmpl w:val="370638F4"/>
    <w:lvl w:ilvl="0" w:tplc="4B1E168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32757"/>
    <w:multiLevelType w:val="hybridMultilevel"/>
    <w:tmpl w:val="1F3A6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9128E"/>
    <w:multiLevelType w:val="hybridMultilevel"/>
    <w:tmpl w:val="6A1E9DF0"/>
    <w:lvl w:ilvl="0" w:tplc="54FCD05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20C2BF8"/>
    <w:multiLevelType w:val="multilevel"/>
    <w:tmpl w:val="9D6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4AA8"/>
    <w:multiLevelType w:val="hybridMultilevel"/>
    <w:tmpl w:val="03C88012"/>
    <w:lvl w:ilvl="0" w:tplc="C9426A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B472BCD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23"/>
  </w:num>
  <w:num w:numId="3">
    <w:abstractNumId w:val="19"/>
  </w:num>
  <w:num w:numId="4">
    <w:abstractNumId w:val="24"/>
  </w:num>
  <w:num w:numId="5">
    <w:abstractNumId w:val="42"/>
  </w:num>
  <w:num w:numId="6">
    <w:abstractNumId w:val="13"/>
  </w:num>
  <w:num w:numId="7">
    <w:abstractNumId w:val="27"/>
  </w:num>
  <w:num w:numId="8">
    <w:abstractNumId w:val="30"/>
  </w:num>
  <w:num w:numId="9">
    <w:abstractNumId w:val="29"/>
  </w:num>
  <w:num w:numId="10">
    <w:abstractNumId w:val="0"/>
  </w:num>
  <w:num w:numId="11">
    <w:abstractNumId w:val="17"/>
  </w:num>
  <w:num w:numId="12">
    <w:abstractNumId w:val="41"/>
  </w:num>
  <w:num w:numId="13">
    <w:abstractNumId w:val="22"/>
  </w:num>
  <w:num w:numId="14">
    <w:abstractNumId w:val="2"/>
  </w:num>
  <w:num w:numId="15">
    <w:abstractNumId w:val="7"/>
  </w:num>
  <w:num w:numId="16">
    <w:abstractNumId w:val="8"/>
  </w:num>
  <w:num w:numId="17">
    <w:abstractNumId w:val="4"/>
  </w:num>
  <w:num w:numId="18">
    <w:abstractNumId w:val="6"/>
  </w:num>
  <w:num w:numId="19">
    <w:abstractNumId w:val="18"/>
  </w:num>
  <w:num w:numId="20">
    <w:abstractNumId w:val="34"/>
  </w:num>
  <w:num w:numId="21">
    <w:abstractNumId w:val="39"/>
  </w:num>
  <w:num w:numId="22">
    <w:abstractNumId w:val="35"/>
  </w:num>
  <w:num w:numId="23">
    <w:abstractNumId w:val="36"/>
  </w:num>
  <w:num w:numId="24">
    <w:abstractNumId w:val="26"/>
  </w:num>
  <w:num w:numId="25">
    <w:abstractNumId w:val="11"/>
  </w:num>
  <w:num w:numId="26">
    <w:abstractNumId w:val="15"/>
  </w:num>
  <w:num w:numId="27">
    <w:abstractNumId w:val="9"/>
  </w:num>
  <w:num w:numId="28">
    <w:abstractNumId w:val="20"/>
  </w:num>
  <w:num w:numId="29">
    <w:abstractNumId w:val="10"/>
  </w:num>
  <w:num w:numId="30">
    <w:abstractNumId w:val="1"/>
  </w:num>
  <w:num w:numId="31">
    <w:abstractNumId w:val="12"/>
  </w:num>
  <w:num w:numId="32">
    <w:abstractNumId w:val="28"/>
  </w:num>
  <w:num w:numId="33">
    <w:abstractNumId w:val="3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40"/>
  </w:num>
  <w:num w:numId="38">
    <w:abstractNumId w:val="14"/>
  </w:num>
  <w:num w:numId="39">
    <w:abstractNumId w:val="21"/>
  </w:num>
  <w:num w:numId="40">
    <w:abstractNumId w:val="37"/>
  </w:num>
  <w:num w:numId="41">
    <w:abstractNumId w:val="3"/>
  </w:num>
  <w:num w:numId="42">
    <w:abstractNumId w:val="33"/>
  </w:num>
  <w:num w:numId="43">
    <w:abstractNumId w:val="16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17241"/>
    <w:rsid w:val="0002436A"/>
    <w:rsid w:val="0003459E"/>
    <w:rsid w:val="0005070F"/>
    <w:rsid w:val="00056F2C"/>
    <w:rsid w:val="00057196"/>
    <w:rsid w:val="0006128E"/>
    <w:rsid w:val="00070FB5"/>
    <w:rsid w:val="00087A73"/>
    <w:rsid w:val="000A2EEB"/>
    <w:rsid w:val="000F7269"/>
    <w:rsid w:val="00104B89"/>
    <w:rsid w:val="00117E2A"/>
    <w:rsid w:val="001404E3"/>
    <w:rsid w:val="001405FC"/>
    <w:rsid w:val="00144162"/>
    <w:rsid w:val="0014770A"/>
    <w:rsid w:val="00156B03"/>
    <w:rsid w:val="001613F6"/>
    <w:rsid w:val="001838D2"/>
    <w:rsid w:val="001A207D"/>
    <w:rsid w:val="001A3F88"/>
    <w:rsid w:val="001A4EB2"/>
    <w:rsid w:val="001B5BF9"/>
    <w:rsid w:val="001B770A"/>
    <w:rsid w:val="001C3BB0"/>
    <w:rsid w:val="001C6306"/>
    <w:rsid w:val="001D0B8F"/>
    <w:rsid w:val="001D382C"/>
    <w:rsid w:val="001D7FA5"/>
    <w:rsid w:val="001E2C60"/>
    <w:rsid w:val="001E3AD0"/>
    <w:rsid w:val="001E423B"/>
    <w:rsid w:val="00223387"/>
    <w:rsid w:val="00231111"/>
    <w:rsid w:val="0023190C"/>
    <w:rsid w:val="0024540C"/>
    <w:rsid w:val="00254456"/>
    <w:rsid w:val="0026080D"/>
    <w:rsid w:val="00263468"/>
    <w:rsid w:val="00283315"/>
    <w:rsid w:val="002863D6"/>
    <w:rsid w:val="002871CA"/>
    <w:rsid w:val="002940CF"/>
    <w:rsid w:val="002C224F"/>
    <w:rsid w:val="002C700C"/>
    <w:rsid w:val="002D0EF0"/>
    <w:rsid w:val="002E0381"/>
    <w:rsid w:val="002E5EBD"/>
    <w:rsid w:val="002E71A9"/>
    <w:rsid w:val="00300201"/>
    <w:rsid w:val="00302BD0"/>
    <w:rsid w:val="00303BBF"/>
    <w:rsid w:val="00311617"/>
    <w:rsid w:val="00317A0B"/>
    <w:rsid w:val="00322A4B"/>
    <w:rsid w:val="003369FE"/>
    <w:rsid w:val="003566AE"/>
    <w:rsid w:val="00364884"/>
    <w:rsid w:val="00375CC7"/>
    <w:rsid w:val="00393F78"/>
    <w:rsid w:val="003A1F7D"/>
    <w:rsid w:val="003A2953"/>
    <w:rsid w:val="003B1E4E"/>
    <w:rsid w:val="003D07A1"/>
    <w:rsid w:val="003D59C8"/>
    <w:rsid w:val="00403179"/>
    <w:rsid w:val="00410119"/>
    <w:rsid w:val="004221B5"/>
    <w:rsid w:val="004268F3"/>
    <w:rsid w:val="00430D13"/>
    <w:rsid w:val="00437A9D"/>
    <w:rsid w:val="00443DB8"/>
    <w:rsid w:val="0045293F"/>
    <w:rsid w:val="00466A6A"/>
    <w:rsid w:val="004802D6"/>
    <w:rsid w:val="00485E76"/>
    <w:rsid w:val="0049564C"/>
    <w:rsid w:val="004B2232"/>
    <w:rsid w:val="004D26BB"/>
    <w:rsid w:val="004D306A"/>
    <w:rsid w:val="004D7A32"/>
    <w:rsid w:val="004E2929"/>
    <w:rsid w:val="004E40A4"/>
    <w:rsid w:val="004E7514"/>
    <w:rsid w:val="005032ED"/>
    <w:rsid w:val="005114B5"/>
    <w:rsid w:val="00515EC9"/>
    <w:rsid w:val="005322E8"/>
    <w:rsid w:val="00541926"/>
    <w:rsid w:val="00544562"/>
    <w:rsid w:val="00545155"/>
    <w:rsid w:val="005606F7"/>
    <w:rsid w:val="005651D5"/>
    <w:rsid w:val="00570198"/>
    <w:rsid w:val="00573F01"/>
    <w:rsid w:val="00587302"/>
    <w:rsid w:val="005A48E6"/>
    <w:rsid w:val="005A553D"/>
    <w:rsid w:val="005B0E08"/>
    <w:rsid w:val="005B37BD"/>
    <w:rsid w:val="005C402C"/>
    <w:rsid w:val="005C722B"/>
    <w:rsid w:val="005F624E"/>
    <w:rsid w:val="00601829"/>
    <w:rsid w:val="00603DF4"/>
    <w:rsid w:val="00617E65"/>
    <w:rsid w:val="006405FD"/>
    <w:rsid w:val="0065026E"/>
    <w:rsid w:val="00652C6C"/>
    <w:rsid w:val="00652D26"/>
    <w:rsid w:val="00660CD7"/>
    <w:rsid w:val="006769DD"/>
    <w:rsid w:val="00695BA8"/>
    <w:rsid w:val="006A546C"/>
    <w:rsid w:val="006B6B24"/>
    <w:rsid w:val="006C2B9A"/>
    <w:rsid w:val="006E532A"/>
    <w:rsid w:val="006E6B08"/>
    <w:rsid w:val="00700AB4"/>
    <w:rsid w:val="007465DD"/>
    <w:rsid w:val="00746686"/>
    <w:rsid w:val="0075211D"/>
    <w:rsid w:val="00753149"/>
    <w:rsid w:val="007543CF"/>
    <w:rsid w:val="00776D40"/>
    <w:rsid w:val="0079359A"/>
    <w:rsid w:val="00794F1C"/>
    <w:rsid w:val="007A3AC5"/>
    <w:rsid w:val="007A7997"/>
    <w:rsid w:val="007B2589"/>
    <w:rsid w:val="007B36E5"/>
    <w:rsid w:val="007C1D60"/>
    <w:rsid w:val="007F71C4"/>
    <w:rsid w:val="008018A3"/>
    <w:rsid w:val="00806FD7"/>
    <w:rsid w:val="00807A13"/>
    <w:rsid w:val="00807C88"/>
    <w:rsid w:val="008100D1"/>
    <w:rsid w:val="00813C8A"/>
    <w:rsid w:val="00816DC3"/>
    <w:rsid w:val="0083416F"/>
    <w:rsid w:val="00836BB6"/>
    <w:rsid w:val="0084251F"/>
    <w:rsid w:val="00857E0B"/>
    <w:rsid w:val="0086063F"/>
    <w:rsid w:val="00862BA3"/>
    <w:rsid w:val="0086454A"/>
    <w:rsid w:val="00867AF2"/>
    <w:rsid w:val="00886756"/>
    <w:rsid w:val="008A5A5B"/>
    <w:rsid w:val="008B3B81"/>
    <w:rsid w:val="008B3C5C"/>
    <w:rsid w:val="008B5806"/>
    <w:rsid w:val="008D2FDE"/>
    <w:rsid w:val="008D382F"/>
    <w:rsid w:val="008D5D33"/>
    <w:rsid w:val="008E6BBA"/>
    <w:rsid w:val="008F1A92"/>
    <w:rsid w:val="00910D28"/>
    <w:rsid w:val="00923A93"/>
    <w:rsid w:val="00925DF6"/>
    <w:rsid w:val="0095688A"/>
    <w:rsid w:val="00956FAB"/>
    <w:rsid w:val="00961E3E"/>
    <w:rsid w:val="009748F6"/>
    <w:rsid w:val="009804E4"/>
    <w:rsid w:val="00982CA1"/>
    <w:rsid w:val="00996F9A"/>
    <w:rsid w:val="009A1764"/>
    <w:rsid w:val="009A1E50"/>
    <w:rsid w:val="009B260A"/>
    <w:rsid w:val="009B4CDE"/>
    <w:rsid w:val="009B52CD"/>
    <w:rsid w:val="009C43CD"/>
    <w:rsid w:val="009F0BDD"/>
    <w:rsid w:val="00A01D08"/>
    <w:rsid w:val="00A064CB"/>
    <w:rsid w:val="00A11C5B"/>
    <w:rsid w:val="00A1355A"/>
    <w:rsid w:val="00A13715"/>
    <w:rsid w:val="00A155C0"/>
    <w:rsid w:val="00A22DE4"/>
    <w:rsid w:val="00A31E23"/>
    <w:rsid w:val="00A7306F"/>
    <w:rsid w:val="00A858BF"/>
    <w:rsid w:val="00A951F3"/>
    <w:rsid w:val="00AA28E3"/>
    <w:rsid w:val="00AA4959"/>
    <w:rsid w:val="00AB403E"/>
    <w:rsid w:val="00AC17CD"/>
    <w:rsid w:val="00AC442B"/>
    <w:rsid w:val="00AD3696"/>
    <w:rsid w:val="00AE669C"/>
    <w:rsid w:val="00AE7603"/>
    <w:rsid w:val="00AF5476"/>
    <w:rsid w:val="00AF5951"/>
    <w:rsid w:val="00B2209F"/>
    <w:rsid w:val="00B224EE"/>
    <w:rsid w:val="00B25C2F"/>
    <w:rsid w:val="00B32CAB"/>
    <w:rsid w:val="00B47B65"/>
    <w:rsid w:val="00B50206"/>
    <w:rsid w:val="00B60C79"/>
    <w:rsid w:val="00B60F96"/>
    <w:rsid w:val="00B612EE"/>
    <w:rsid w:val="00B65ECA"/>
    <w:rsid w:val="00B7128F"/>
    <w:rsid w:val="00B71C0B"/>
    <w:rsid w:val="00B82F78"/>
    <w:rsid w:val="00B84A61"/>
    <w:rsid w:val="00B9013A"/>
    <w:rsid w:val="00BA69A6"/>
    <w:rsid w:val="00BB058F"/>
    <w:rsid w:val="00BC537E"/>
    <w:rsid w:val="00BF7647"/>
    <w:rsid w:val="00C02903"/>
    <w:rsid w:val="00C06720"/>
    <w:rsid w:val="00C115BF"/>
    <w:rsid w:val="00C22131"/>
    <w:rsid w:val="00C26F78"/>
    <w:rsid w:val="00C2727B"/>
    <w:rsid w:val="00C320D4"/>
    <w:rsid w:val="00C416C3"/>
    <w:rsid w:val="00C43D7B"/>
    <w:rsid w:val="00C45B52"/>
    <w:rsid w:val="00C54D4E"/>
    <w:rsid w:val="00C6044F"/>
    <w:rsid w:val="00C665A1"/>
    <w:rsid w:val="00C75C2F"/>
    <w:rsid w:val="00C828A1"/>
    <w:rsid w:val="00C83BDD"/>
    <w:rsid w:val="00C964C0"/>
    <w:rsid w:val="00CA0E3B"/>
    <w:rsid w:val="00CA451C"/>
    <w:rsid w:val="00CA6EB7"/>
    <w:rsid w:val="00CB6F92"/>
    <w:rsid w:val="00CC264A"/>
    <w:rsid w:val="00CC35EE"/>
    <w:rsid w:val="00CD4226"/>
    <w:rsid w:val="00CD4519"/>
    <w:rsid w:val="00CE1099"/>
    <w:rsid w:val="00CE28E4"/>
    <w:rsid w:val="00CE5FFC"/>
    <w:rsid w:val="00CF5712"/>
    <w:rsid w:val="00CF6F1D"/>
    <w:rsid w:val="00D05DC5"/>
    <w:rsid w:val="00D20447"/>
    <w:rsid w:val="00D27258"/>
    <w:rsid w:val="00D3580D"/>
    <w:rsid w:val="00D401E8"/>
    <w:rsid w:val="00D44C4B"/>
    <w:rsid w:val="00D45DED"/>
    <w:rsid w:val="00D463C4"/>
    <w:rsid w:val="00D5720A"/>
    <w:rsid w:val="00D645B0"/>
    <w:rsid w:val="00D64D1F"/>
    <w:rsid w:val="00D67329"/>
    <w:rsid w:val="00D700A8"/>
    <w:rsid w:val="00D72834"/>
    <w:rsid w:val="00D87449"/>
    <w:rsid w:val="00D901C0"/>
    <w:rsid w:val="00D95D5E"/>
    <w:rsid w:val="00DA05BF"/>
    <w:rsid w:val="00DA0791"/>
    <w:rsid w:val="00DA44BF"/>
    <w:rsid w:val="00DB6713"/>
    <w:rsid w:val="00DB7EA9"/>
    <w:rsid w:val="00DC07FE"/>
    <w:rsid w:val="00DC30F7"/>
    <w:rsid w:val="00DC389E"/>
    <w:rsid w:val="00DD2729"/>
    <w:rsid w:val="00DF3344"/>
    <w:rsid w:val="00DF4571"/>
    <w:rsid w:val="00E01EEC"/>
    <w:rsid w:val="00E020E6"/>
    <w:rsid w:val="00E02541"/>
    <w:rsid w:val="00E025C8"/>
    <w:rsid w:val="00E27638"/>
    <w:rsid w:val="00E46288"/>
    <w:rsid w:val="00E531BA"/>
    <w:rsid w:val="00E54F24"/>
    <w:rsid w:val="00E60E38"/>
    <w:rsid w:val="00E63E9D"/>
    <w:rsid w:val="00E6554E"/>
    <w:rsid w:val="00E800EE"/>
    <w:rsid w:val="00E81BA0"/>
    <w:rsid w:val="00E86A3A"/>
    <w:rsid w:val="00EB18FA"/>
    <w:rsid w:val="00ED6F86"/>
    <w:rsid w:val="00EE27C5"/>
    <w:rsid w:val="00EE717D"/>
    <w:rsid w:val="00EF2091"/>
    <w:rsid w:val="00EF241E"/>
    <w:rsid w:val="00EF2C8C"/>
    <w:rsid w:val="00EF7656"/>
    <w:rsid w:val="00F00C23"/>
    <w:rsid w:val="00F048BC"/>
    <w:rsid w:val="00F06C3E"/>
    <w:rsid w:val="00F11548"/>
    <w:rsid w:val="00F15958"/>
    <w:rsid w:val="00F20404"/>
    <w:rsid w:val="00F2169D"/>
    <w:rsid w:val="00F23F79"/>
    <w:rsid w:val="00F41170"/>
    <w:rsid w:val="00F514D8"/>
    <w:rsid w:val="00F515B3"/>
    <w:rsid w:val="00F52071"/>
    <w:rsid w:val="00F53CDE"/>
    <w:rsid w:val="00F70243"/>
    <w:rsid w:val="00F77039"/>
    <w:rsid w:val="00F861EC"/>
    <w:rsid w:val="00F867D1"/>
    <w:rsid w:val="00F9361A"/>
    <w:rsid w:val="00F9593D"/>
    <w:rsid w:val="00FA3383"/>
    <w:rsid w:val="00FA35C6"/>
    <w:rsid w:val="00FC5653"/>
    <w:rsid w:val="00FD4DB7"/>
    <w:rsid w:val="00FE3BA0"/>
    <w:rsid w:val="00FE6220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135A-256D-4912-9C04-EF188B02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158</cp:revision>
  <cp:lastPrinted>2015-10-13T17:31:00Z</cp:lastPrinted>
  <dcterms:created xsi:type="dcterms:W3CDTF">2015-09-09T06:32:00Z</dcterms:created>
  <dcterms:modified xsi:type="dcterms:W3CDTF">2015-10-13T18:15:00Z</dcterms:modified>
</cp:coreProperties>
</file>