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E4370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3E4370"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44067B">
        <w:rPr>
          <w:rFonts w:ascii="Times New Roman" w:hAnsi="Times New Roman" w:cs="Times New Roman"/>
          <w:b/>
          <w:sz w:val="24"/>
          <w:szCs w:val="24"/>
        </w:rPr>
        <w:t>.</w:t>
      </w:r>
      <w:r w:rsidR="0044067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.2015</w:t>
      </w:r>
      <w:r w:rsidR="00AF4DD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3E4370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44067B">
        <w:rPr>
          <w:rFonts w:ascii="Times New Roman" w:hAnsi="Times New Roman" w:cs="Times New Roman"/>
          <w:sz w:val="24"/>
          <w:szCs w:val="24"/>
        </w:rPr>
        <w:t>.</w:t>
      </w:r>
      <w:r w:rsidR="0044067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515EC9" w:rsidRPr="00C416C3">
        <w:rPr>
          <w:rFonts w:ascii="Times New Roman" w:hAnsi="Times New Roman" w:cs="Times New Roman"/>
          <w:sz w:val="24"/>
          <w:szCs w:val="24"/>
        </w:rPr>
        <w:t>.2015 г. в 1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22E8">
        <w:rPr>
          <w:rFonts w:ascii="Times New Roman" w:hAnsi="Times New Roman" w:cs="Times New Roman"/>
          <w:sz w:val="24"/>
          <w:szCs w:val="24"/>
        </w:rPr>
        <w:t>.</w:t>
      </w:r>
      <w:r w:rsidR="006D3C9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D0B8F" w:rsidRPr="00C416C3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C416C3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</w:t>
      </w:r>
      <w:r w:rsidR="00A63FBE">
        <w:rPr>
          <w:rFonts w:ascii="Times New Roman" w:hAnsi="Times New Roman" w:cs="Times New Roman"/>
          <w:sz w:val="24"/>
          <w:szCs w:val="24"/>
        </w:rPr>
        <w:t>- Монтана</w:t>
      </w:r>
      <w:r w:rsidRPr="00C416C3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162D26" w:rsidRPr="00464D7D" w:rsidRDefault="00162D26" w:rsidP="00464D7D">
      <w:pPr>
        <w:pStyle w:val="ListParagraph"/>
        <w:numPr>
          <w:ilvl w:val="0"/>
          <w:numId w:val="4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464D7D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</w:p>
    <w:p w:rsidR="00464D7D" w:rsidRDefault="00464D7D" w:rsidP="00464D7D">
      <w:pPr>
        <w:shd w:val="clear" w:color="auto" w:fill="FEFEFE"/>
        <w:spacing w:before="100" w:beforeAutospacing="1" w:after="100" w:afterAutospacing="1" w:line="270" w:lineRule="atLeast"/>
        <w:ind w:left="405"/>
        <w:jc w:val="both"/>
        <w:rPr>
          <w:rFonts w:ascii="Times New Roman" w:hAnsi="Times New Roman" w:cs="Times New Roman"/>
          <w:color w:val="000000"/>
        </w:rPr>
      </w:pPr>
      <w:r w:rsidRPr="00464D7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2. </w:t>
      </w:r>
      <w:r w:rsidRPr="00464D7D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</w:p>
    <w:p w:rsidR="00464D7D" w:rsidRPr="00464D7D" w:rsidRDefault="00464D7D" w:rsidP="00464D7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464D7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464D7D">
        <w:rPr>
          <w:rFonts w:ascii="Times New Roman" w:hAnsi="Times New Roman" w:cs="Times New Roman"/>
          <w:color w:val="000000"/>
        </w:rPr>
        <w:t>3. Промяна в състава на СИК в Община Монтана</w:t>
      </w:r>
    </w:p>
    <w:p w:rsidR="00464D7D" w:rsidRPr="00464D7D" w:rsidRDefault="00464D7D" w:rsidP="00464D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64D7D">
        <w:rPr>
          <w:rFonts w:ascii="Times New Roman" w:hAnsi="Times New Roman" w:cs="Times New Roman"/>
        </w:rPr>
        <w:t xml:space="preserve"> 4. Жалба, с вх. № 143 от 08.10.2015г. от председателя на МК ”БСП – ЛЯВА ПРОМЯНА”.</w:t>
      </w:r>
    </w:p>
    <w:p w:rsidR="00464D7D" w:rsidRPr="00464D7D" w:rsidRDefault="00464D7D" w:rsidP="00464D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64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64D7D">
        <w:rPr>
          <w:rFonts w:ascii="Times New Roman" w:hAnsi="Times New Roman" w:cs="Times New Roman"/>
        </w:rPr>
        <w:t>5. Жалба, с вх. № 144 от 08.10.2015г. от председателя на МК ”БСП – ЛЯВА ПРОМЯНА”.</w:t>
      </w:r>
    </w:p>
    <w:p w:rsidR="00464D7D" w:rsidRPr="00464D7D" w:rsidRDefault="00464D7D" w:rsidP="00464D7D">
      <w:pPr>
        <w:jc w:val="both"/>
        <w:rPr>
          <w:rFonts w:ascii="Times New Roman" w:hAnsi="Times New Roman" w:cs="Times New Roman"/>
        </w:rPr>
      </w:pPr>
      <w:r w:rsidRPr="00464D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464D7D">
        <w:rPr>
          <w:rFonts w:ascii="Times New Roman" w:hAnsi="Times New Roman" w:cs="Times New Roman"/>
        </w:rPr>
        <w:t xml:space="preserve"> 6</w:t>
      </w:r>
      <w:r w:rsidRPr="00464D7D">
        <w:rPr>
          <w:rFonts w:ascii="Times New Roman" w:hAnsi="Times New Roman" w:cs="Times New Roman"/>
          <w:b/>
        </w:rPr>
        <w:t xml:space="preserve">. </w:t>
      </w:r>
      <w:r w:rsidRPr="00464D7D">
        <w:rPr>
          <w:rFonts w:ascii="Times New Roman" w:hAnsi="Times New Roman" w:cs="Times New Roman"/>
        </w:rPr>
        <w:t xml:space="preserve">Жалба с вх. № </w:t>
      </w:r>
      <w:r w:rsidRPr="00464D7D">
        <w:rPr>
          <w:rFonts w:ascii="Times New Roman" w:hAnsi="Times New Roman" w:cs="Times New Roman"/>
          <w:lang w:val="ru-RU"/>
        </w:rPr>
        <w:t>150</w:t>
      </w:r>
      <w:r w:rsidRPr="00464D7D">
        <w:rPr>
          <w:rFonts w:ascii="Times New Roman" w:hAnsi="Times New Roman" w:cs="Times New Roman"/>
        </w:rPr>
        <w:t xml:space="preserve"> от 0</w:t>
      </w:r>
      <w:r w:rsidRPr="00464D7D">
        <w:rPr>
          <w:rFonts w:ascii="Times New Roman" w:hAnsi="Times New Roman" w:cs="Times New Roman"/>
          <w:lang w:val="ru-RU"/>
        </w:rPr>
        <w:t>9</w:t>
      </w:r>
      <w:r w:rsidRPr="00464D7D">
        <w:rPr>
          <w:rFonts w:ascii="Times New Roman" w:hAnsi="Times New Roman" w:cs="Times New Roman"/>
        </w:rPr>
        <w:t>.10.2015г. от г-жа Виолета Николова Георгиева и група граждани.</w:t>
      </w:r>
    </w:p>
    <w:p w:rsidR="00464D7D" w:rsidRPr="00B80166" w:rsidRDefault="00464D7D" w:rsidP="00464D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  <w:r>
        <w:rPr>
          <w:rFonts w:ascii="Times New Roman" w:hAnsi="Times New Roman" w:cs="Times New Roman"/>
        </w:rPr>
        <w:t xml:space="preserve">     </w:t>
      </w:r>
      <w:r w:rsidR="00810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464D7D">
        <w:rPr>
          <w:rFonts w:ascii="Times New Roman" w:hAnsi="Times New Roman" w:cs="Times New Roman"/>
        </w:rPr>
        <w:t xml:space="preserve">7. </w:t>
      </w:r>
      <w:r w:rsidR="00B80166">
        <w:rPr>
          <w:rFonts w:ascii="Times New Roman" w:hAnsi="Times New Roman" w:cs="Times New Roman"/>
          <w:sz w:val="24"/>
          <w:szCs w:val="24"/>
        </w:rPr>
        <w:t>Утвърждаване на единната номерация и н</w:t>
      </w:r>
      <w:r w:rsidR="00B80166" w:rsidRPr="002A5A16">
        <w:rPr>
          <w:rFonts w:ascii="Times New Roman" w:hAnsi="Times New Roman" w:cs="Times New Roman"/>
          <w:sz w:val="24"/>
          <w:szCs w:val="24"/>
        </w:rPr>
        <w:t>азначаване</w:t>
      </w:r>
      <w:r w:rsidR="00B80166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съставите на </w:t>
      </w:r>
      <w:r w:rsidR="00B80166">
        <w:rPr>
          <w:rFonts w:ascii="Times New Roman" w:hAnsi="Times New Roman" w:cs="Times New Roman"/>
          <w:sz w:val="24"/>
          <w:szCs w:val="24"/>
        </w:rPr>
        <w:t xml:space="preserve"> образуваните ПСИК </w:t>
      </w:r>
      <w:r w:rsidR="00B80166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територията на община Монтана.</w:t>
      </w:r>
    </w:p>
    <w:p w:rsidR="00464D7D" w:rsidRPr="00464D7D" w:rsidRDefault="00464D7D" w:rsidP="00464D7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</w:t>
      </w:r>
      <w:r w:rsidRPr="00464D7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8. Разни.</w:t>
      </w:r>
    </w:p>
    <w:p w:rsidR="008D382F" w:rsidRPr="00D10E46" w:rsidRDefault="00923F4C" w:rsidP="00464D7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0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</w:t>
      </w:r>
      <w:r w:rsidR="002871CA" w:rsidRPr="00D10E4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C45B52" w:rsidRPr="00D10E4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 </w:t>
      </w:r>
      <w:r w:rsidR="00A155C0" w:rsidRPr="00D10E4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</w:t>
      </w:r>
      <w:r w:rsidR="002871CA" w:rsidRPr="00D10E46">
        <w:rPr>
          <w:rFonts w:ascii="Times New Roman" w:hAnsi="Times New Roman" w:cs="Times New Roman"/>
          <w:sz w:val="24"/>
          <w:szCs w:val="24"/>
        </w:rPr>
        <w:t xml:space="preserve"> </w:t>
      </w:r>
      <w:r w:rsidR="008D382F" w:rsidRPr="00D10E46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D10E46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="008D382F" w:rsidRPr="00D10E46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44067B" w:rsidP="00440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C22131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E93712">
        <w:rPr>
          <w:rFonts w:ascii="Times New Roman" w:hAnsi="Times New Roman" w:cs="Times New Roman"/>
          <w:sz w:val="24"/>
          <w:szCs w:val="24"/>
        </w:rPr>
        <w:t>евен ред на 0</w:t>
      </w:r>
      <w:r w:rsidR="003E437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4067B">
        <w:rPr>
          <w:rFonts w:ascii="Times New Roman" w:hAnsi="Times New Roman" w:cs="Times New Roman"/>
          <w:sz w:val="24"/>
          <w:szCs w:val="24"/>
        </w:rPr>
        <w:t>.10</w:t>
      </w:r>
      <w:r w:rsidRPr="00C416C3">
        <w:rPr>
          <w:rFonts w:ascii="Times New Roman" w:hAnsi="Times New Roman" w:cs="Times New Roman"/>
          <w:sz w:val="24"/>
          <w:szCs w:val="24"/>
        </w:rPr>
        <w:t>.2015 г. както следва:</w:t>
      </w:r>
    </w:p>
    <w:p w:rsidR="004B0CB9" w:rsidRPr="000B6DC7" w:rsidRDefault="00CA6EB7" w:rsidP="004B0CB9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Pr="006D3C9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44067B" w:rsidRPr="006D3C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 </w:t>
      </w:r>
      <w:r w:rsidR="00464D7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950B28" w:rsidRPr="006D3C9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D3C9F" w:rsidRPr="00074008">
        <w:rPr>
          <w:rFonts w:ascii="Times New Roman" w:hAnsi="Times New Roman" w:cs="Times New Roman"/>
          <w:sz w:val="24"/>
          <w:szCs w:val="24"/>
        </w:rPr>
        <w:t>.</w:t>
      </w:r>
      <w:r w:rsidR="00D10E46" w:rsidRPr="00D10E46">
        <w:rPr>
          <w:rFonts w:ascii="Times New Roman" w:hAnsi="Times New Roman" w:cs="Times New Roman"/>
          <w:sz w:val="24"/>
          <w:szCs w:val="24"/>
        </w:rPr>
        <w:t xml:space="preserve"> </w:t>
      </w:r>
      <w:r w:rsidR="004B0CB9"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</w:p>
    <w:p w:rsidR="004B0CB9" w:rsidRDefault="00D10E46" w:rsidP="00464D7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</w:rPr>
      </w:pPr>
      <w:r w:rsidRPr="00D10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67B" w:rsidRPr="0007400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EFEFE"/>
        </w:rPr>
        <w:t xml:space="preserve"> 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   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</w:t>
      </w:r>
      <w:r w:rsidR="006D3C9F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="00FE69B1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>2</w:t>
      </w:r>
      <w:r w:rsidR="00E93712" w:rsidRPr="00074008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  <w:t xml:space="preserve">. </w:t>
      </w:r>
      <w:r w:rsidR="004B0CB9"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</w:p>
    <w:p w:rsidR="0071196A" w:rsidRDefault="0071196A" w:rsidP="004B0CB9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464D7D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3. </w:t>
      </w:r>
      <w:r w:rsidRPr="000B6DC7">
        <w:rPr>
          <w:rFonts w:ascii="Times New Roman" w:hAnsi="Times New Roman" w:cs="Times New Roman"/>
          <w:color w:val="000000"/>
        </w:rPr>
        <w:t>Промяна в състава на СИК в Община Монтана</w:t>
      </w:r>
    </w:p>
    <w:p w:rsidR="0071196A" w:rsidRDefault="0071196A" w:rsidP="00711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4D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4. </w:t>
      </w:r>
      <w:r w:rsidRPr="00E3551C">
        <w:rPr>
          <w:rFonts w:ascii="Times New Roman" w:hAnsi="Times New Roman" w:cs="Times New Roman"/>
        </w:rPr>
        <w:t>Жалба, с вх. № 143 от 08.10.2015г. от председателя на МК ”БСП – ЛЯВА ПРОМЯНА”.</w:t>
      </w:r>
    </w:p>
    <w:p w:rsidR="0071196A" w:rsidRDefault="0071196A" w:rsidP="00711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64D7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5. </w:t>
      </w:r>
      <w:r w:rsidRPr="00B7491D">
        <w:rPr>
          <w:rFonts w:ascii="Times New Roman" w:hAnsi="Times New Roman" w:cs="Times New Roman"/>
        </w:rPr>
        <w:t>Жалба, с вх. № 144 от 08.10.2015г. от председателя на МК ”БСП – ЛЯВА ПРОМЯНА”.</w:t>
      </w:r>
    </w:p>
    <w:p w:rsidR="00464D7D" w:rsidRDefault="00464D7D" w:rsidP="007119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</w:t>
      </w:r>
      <w:r w:rsidRPr="00464D7D">
        <w:rPr>
          <w:rFonts w:ascii="Times New Roman" w:hAnsi="Times New Roman" w:cs="Times New Roman"/>
          <w:b/>
        </w:rPr>
        <w:t xml:space="preserve">. </w:t>
      </w:r>
      <w:r w:rsidRPr="00464D7D">
        <w:rPr>
          <w:rFonts w:ascii="Times New Roman" w:hAnsi="Times New Roman" w:cs="Times New Roman"/>
        </w:rPr>
        <w:t xml:space="preserve">Жалба с вх. № </w:t>
      </w:r>
      <w:r w:rsidRPr="00464D7D">
        <w:rPr>
          <w:rFonts w:ascii="Times New Roman" w:hAnsi="Times New Roman" w:cs="Times New Roman"/>
          <w:lang w:val="ru-RU"/>
        </w:rPr>
        <w:t>150</w:t>
      </w:r>
      <w:r w:rsidRPr="00464D7D">
        <w:rPr>
          <w:rFonts w:ascii="Times New Roman" w:hAnsi="Times New Roman" w:cs="Times New Roman"/>
        </w:rPr>
        <w:t xml:space="preserve"> от 0</w:t>
      </w:r>
      <w:r w:rsidRPr="00464D7D">
        <w:rPr>
          <w:rFonts w:ascii="Times New Roman" w:hAnsi="Times New Roman" w:cs="Times New Roman"/>
          <w:lang w:val="ru-RU"/>
        </w:rPr>
        <w:t>9</w:t>
      </w:r>
      <w:r w:rsidRPr="00464D7D">
        <w:rPr>
          <w:rFonts w:ascii="Times New Roman" w:hAnsi="Times New Roman" w:cs="Times New Roman"/>
        </w:rPr>
        <w:t>.10.2015г. от г-жа Виолета Николова Георгиева и група граждани.</w:t>
      </w:r>
    </w:p>
    <w:p w:rsidR="00B80166" w:rsidRPr="002A5A16" w:rsidRDefault="00464D7D" w:rsidP="00B801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</w:rPr>
        <w:lastRenderedPageBreak/>
        <w:t xml:space="preserve">      7. </w:t>
      </w:r>
      <w:r w:rsidR="00B80166">
        <w:rPr>
          <w:rFonts w:ascii="Times New Roman" w:hAnsi="Times New Roman" w:cs="Times New Roman"/>
          <w:sz w:val="24"/>
          <w:szCs w:val="24"/>
        </w:rPr>
        <w:t>Утвърждаване на единната номерация и н</w:t>
      </w:r>
      <w:r w:rsidR="00B80166" w:rsidRPr="002A5A16">
        <w:rPr>
          <w:rFonts w:ascii="Times New Roman" w:hAnsi="Times New Roman" w:cs="Times New Roman"/>
          <w:sz w:val="24"/>
          <w:szCs w:val="24"/>
        </w:rPr>
        <w:t>азначаване</w:t>
      </w:r>
      <w:r w:rsidR="00B80166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съставите на </w:t>
      </w:r>
      <w:r w:rsidR="00B80166">
        <w:rPr>
          <w:rFonts w:ascii="Times New Roman" w:hAnsi="Times New Roman" w:cs="Times New Roman"/>
          <w:sz w:val="24"/>
          <w:szCs w:val="24"/>
        </w:rPr>
        <w:t xml:space="preserve"> образуваните ПСИК </w:t>
      </w:r>
      <w:r w:rsidR="00B80166"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територията на община Монтана.</w:t>
      </w:r>
    </w:p>
    <w:p w:rsidR="00464D7D" w:rsidRPr="0044067B" w:rsidRDefault="00464D7D" w:rsidP="00464D7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     8.</w:t>
      </w:r>
      <w:r w:rsidRPr="00464D7D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44067B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D10E46" w:rsidRPr="00D21CF6" w:rsidRDefault="00E531BA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F7D">
        <w:rPr>
          <w:rFonts w:ascii="Times New Roman" w:hAnsi="Times New Roman" w:cs="Times New Roman"/>
          <w:sz w:val="24"/>
          <w:szCs w:val="24"/>
        </w:rPr>
        <w:t xml:space="preserve">     </w:t>
      </w:r>
      <w:r w:rsidR="00746686"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0700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Димитрова</w:t>
      </w:r>
    </w:p>
    <w:p w:rsidR="0069004B" w:rsidRPr="000B6DC7" w:rsidRDefault="0069004B" w:rsidP="0069004B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</w:t>
      </w:r>
      <w:r>
        <w:rPr>
          <w:color w:val="000000"/>
          <w:sz w:val="22"/>
          <w:szCs w:val="22"/>
        </w:rPr>
        <w:t xml:space="preserve"> заявление и</w:t>
      </w:r>
      <w:r w:rsidRPr="000B6DC7">
        <w:rPr>
          <w:color w:val="000000"/>
          <w:sz w:val="22"/>
          <w:szCs w:val="22"/>
        </w:rPr>
        <w:t xml:space="preserve"> предложение</w:t>
      </w:r>
      <w:r>
        <w:rPr>
          <w:color w:val="000000"/>
          <w:sz w:val="22"/>
          <w:szCs w:val="22"/>
        </w:rPr>
        <w:t xml:space="preserve"> от Слави Порфириев Георгиев</w:t>
      </w:r>
      <w:r w:rsidRPr="00717E21">
        <w:t xml:space="preserve">, като </w:t>
      </w:r>
      <w:r>
        <w:t>пълномощник</w:t>
      </w:r>
      <w:r w:rsidRPr="00717E21">
        <w:t xml:space="preserve"> на КП „Патриотичен фронт –НФСБ и ВМРО”</w:t>
      </w:r>
      <w:r>
        <w:t xml:space="preserve"> с вх. № 147/08.10.2015 г.</w:t>
      </w:r>
      <w:r w:rsidRPr="00460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 </w:t>
      </w:r>
      <w:r w:rsidRPr="000B6DC7">
        <w:rPr>
          <w:color w:val="000000"/>
          <w:sz w:val="22"/>
          <w:szCs w:val="22"/>
        </w:rPr>
        <w:t xml:space="preserve">ОИК Монтана, който е </w:t>
      </w:r>
      <w:r>
        <w:rPr>
          <w:color w:val="000000"/>
          <w:sz w:val="22"/>
          <w:szCs w:val="22"/>
        </w:rPr>
        <w:t xml:space="preserve">преупълномощен Карлос Арналдо Контрера, който  е </w:t>
      </w:r>
      <w:r w:rsidRPr="000B6DC7">
        <w:rPr>
          <w:color w:val="000000"/>
          <w:sz w:val="22"/>
          <w:szCs w:val="22"/>
        </w:rPr>
        <w:t xml:space="preserve">упълномощен от </w:t>
      </w:r>
      <w:r>
        <w:rPr>
          <w:color w:val="000000"/>
          <w:sz w:val="22"/>
          <w:szCs w:val="22"/>
        </w:rPr>
        <w:t xml:space="preserve">Красимир Дончев Каракачанов </w:t>
      </w:r>
      <w:r w:rsidRPr="000B6DC7">
        <w:rPr>
          <w:color w:val="000000"/>
          <w:sz w:val="22"/>
          <w:szCs w:val="22"/>
        </w:rPr>
        <w:t xml:space="preserve"> за промяна в състава на СИК в Община Монтана.</w:t>
      </w:r>
    </w:p>
    <w:p w:rsidR="0069004B" w:rsidRPr="000B6DC7" w:rsidRDefault="0069004B" w:rsidP="0069004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6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02440">
        <w:rPr>
          <w:color w:val="000000"/>
          <w:sz w:val="22"/>
          <w:szCs w:val="22"/>
        </w:rPr>
        <w:t>на ЦИК, ОИК - Монтана,</w:t>
      </w:r>
      <w:r w:rsidR="00924D89">
        <w:rPr>
          <w:color w:val="000000"/>
          <w:sz w:val="22"/>
          <w:szCs w:val="22"/>
        </w:rPr>
        <w:t>единодушно и поименно</w:t>
      </w:r>
    </w:p>
    <w:p w:rsidR="0069004B" w:rsidRPr="000B6DC7" w:rsidRDefault="0069004B" w:rsidP="0069004B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2"/>
          <w:szCs w:val="22"/>
        </w:rPr>
      </w:pP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</w:t>
      </w:r>
      <w:r w:rsidR="00AD0B6A">
        <w:rPr>
          <w:color w:val="000000"/>
          <w:sz w:val="22"/>
          <w:szCs w:val="22"/>
        </w:rPr>
        <w:t>240</w:t>
      </w:r>
      <w:r w:rsidR="004B0CB9">
        <w:rPr>
          <w:color w:val="000000"/>
          <w:sz w:val="22"/>
          <w:szCs w:val="22"/>
        </w:rPr>
        <w:t>-МИ/НР/09.10.2015 г.</w:t>
      </w:r>
      <w:r>
        <w:rPr>
          <w:color w:val="000000"/>
          <w:sz w:val="22"/>
          <w:szCs w:val="22"/>
        </w:rPr>
        <w:t xml:space="preserve"> </w:t>
      </w:r>
    </w:p>
    <w:p w:rsidR="0069004B" w:rsidRDefault="0069004B" w:rsidP="0069004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69004B" w:rsidRPr="001317E6" w:rsidRDefault="0069004B" w:rsidP="0069004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</w:p>
    <w:p w:rsidR="0069004B" w:rsidRPr="00BA6459" w:rsidRDefault="0069004B" w:rsidP="0069004B">
      <w:pPr>
        <w:pStyle w:val="NormalWeb"/>
        <w:numPr>
          <w:ilvl w:val="0"/>
          <w:numId w:val="37"/>
        </w:numPr>
        <w:shd w:val="clear" w:color="auto" w:fill="FEFEFE"/>
        <w:spacing w:before="0" w:beforeAutospacing="0" w:after="240" w:afterAutospacing="0" w:line="270" w:lineRule="atLeast"/>
        <w:ind w:left="928"/>
        <w:jc w:val="both"/>
        <w:rPr>
          <w:color w:val="000000"/>
          <w:sz w:val="22"/>
          <w:szCs w:val="22"/>
        </w:rPr>
      </w:pPr>
      <w:r w:rsidRPr="00BA6459">
        <w:rPr>
          <w:bCs/>
          <w:color w:val="000000"/>
          <w:sz w:val="22"/>
          <w:szCs w:val="22"/>
        </w:rPr>
        <w:t>В</w:t>
      </w:r>
      <w:r w:rsidRPr="00BA6459">
        <w:rPr>
          <w:b/>
          <w:bCs/>
          <w:color w:val="000000"/>
          <w:sz w:val="22"/>
          <w:szCs w:val="22"/>
        </w:rPr>
        <w:t xml:space="preserve"> СИК № </w:t>
      </w:r>
      <w:r w:rsidRPr="00BA6459">
        <w:rPr>
          <w:color w:val="000000"/>
          <w:sz w:val="22"/>
          <w:szCs w:val="22"/>
        </w:rPr>
        <w:t xml:space="preserve">122900050, ОСВОБОЖДАВА  </w:t>
      </w:r>
      <w:r w:rsidRPr="00BA6459">
        <w:rPr>
          <w:b/>
          <w:color w:val="000000"/>
          <w:sz w:val="22"/>
          <w:szCs w:val="22"/>
        </w:rPr>
        <w:t>Ана Николаева Тихолова,</w:t>
      </w:r>
      <w:r w:rsidRPr="00BA6459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>.........................</w:t>
      </w:r>
      <w:r w:rsidRPr="00BA6459">
        <w:rPr>
          <w:color w:val="000000"/>
          <w:sz w:val="22"/>
          <w:szCs w:val="22"/>
        </w:rPr>
        <w:t xml:space="preserve">, член на секционната комисия и НАЗНАЧАВА </w:t>
      </w:r>
      <w:r w:rsidRPr="00BA6459">
        <w:rPr>
          <w:b/>
          <w:color w:val="000000"/>
          <w:sz w:val="22"/>
          <w:szCs w:val="22"/>
        </w:rPr>
        <w:t xml:space="preserve">, Емилия Горанова Иванова </w:t>
      </w:r>
      <w:r>
        <w:rPr>
          <w:b/>
          <w:color w:val="000000"/>
          <w:sz w:val="22"/>
          <w:szCs w:val="22"/>
        </w:rPr>
        <w:t xml:space="preserve">- </w:t>
      </w:r>
      <w:r w:rsidRPr="00BA6459">
        <w:rPr>
          <w:b/>
          <w:color w:val="000000"/>
          <w:sz w:val="22"/>
          <w:szCs w:val="22"/>
        </w:rPr>
        <w:t xml:space="preserve">Борисова , </w:t>
      </w:r>
      <w:r w:rsidRPr="00BA6459">
        <w:rPr>
          <w:color w:val="000000"/>
          <w:sz w:val="22"/>
          <w:szCs w:val="22"/>
        </w:rPr>
        <w:t xml:space="preserve">ЕГН </w:t>
      </w:r>
      <w:r>
        <w:rPr>
          <w:sz w:val="22"/>
          <w:szCs w:val="22"/>
        </w:rPr>
        <w:t>....................</w:t>
      </w:r>
      <w:r w:rsidRPr="00BA6459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.....................</w:t>
      </w:r>
      <w:r w:rsidRPr="00BA6459">
        <w:rPr>
          <w:color w:val="000000"/>
          <w:sz w:val="22"/>
          <w:szCs w:val="22"/>
        </w:rPr>
        <w:t>.</w:t>
      </w:r>
    </w:p>
    <w:p w:rsidR="0069004B" w:rsidRPr="00DD0A89" w:rsidRDefault="0069004B" w:rsidP="0069004B">
      <w:pPr>
        <w:pStyle w:val="NormalWeb"/>
        <w:shd w:val="clear" w:color="auto" w:fill="FEFEFE"/>
        <w:spacing w:before="0" w:beforeAutospacing="0" w:after="240" w:afterAutospacing="0" w:line="270" w:lineRule="atLeast"/>
        <w:ind w:left="142" w:firstLine="786"/>
        <w:jc w:val="both"/>
        <w:rPr>
          <w:color w:val="000000"/>
          <w:sz w:val="16"/>
          <w:szCs w:val="16"/>
        </w:rPr>
      </w:pPr>
      <w:r w:rsidRPr="000B6DC7">
        <w:rPr>
          <w:b/>
          <w:bCs/>
          <w:color w:val="000000"/>
          <w:sz w:val="22"/>
          <w:szCs w:val="22"/>
        </w:rPr>
        <w:t xml:space="preserve"> </w:t>
      </w: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7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C2091B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DD0A89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2</w:t>
      </w:r>
      <w:r w:rsidR="00DB086E">
        <w:rPr>
          <w:rFonts w:ascii="Times New Roman" w:hAnsi="Times New Roman"/>
          <w:b/>
          <w:sz w:val="24"/>
          <w:szCs w:val="24"/>
          <w:u w:val="single"/>
        </w:rPr>
        <w:t xml:space="preserve"> Разни </w:t>
      </w:r>
      <w:r w:rsidR="00F20E46">
        <w:rPr>
          <w:rFonts w:ascii="Times New Roman" w:hAnsi="Times New Roman"/>
          <w:b/>
          <w:sz w:val="24"/>
          <w:szCs w:val="24"/>
          <w:u w:val="single"/>
        </w:rPr>
        <w:t>от дневния ред</w:t>
      </w:r>
      <w:r w:rsidR="00D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70098">
        <w:rPr>
          <w:rFonts w:ascii="Times New Roman" w:hAnsi="Times New Roman"/>
          <w:b/>
          <w:sz w:val="24"/>
          <w:szCs w:val="24"/>
          <w:u w:val="single"/>
        </w:rPr>
        <w:t>докладва г-жа Габриела Димитрова</w:t>
      </w:r>
      <w:r w:rsidR="004B0C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B0CB9" w:rsidRDefault="004B0CB9" w:rsidP="004B0CB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</w:t>
      </w:r>
      <w:r>
        <w:rPr>
          <w:color w:val="000000"/>
          <w:sz w:val="22"/>
          <w:szCs w:val="22"/>
        </w:rPr>
        <w:t xml:space="preserve"> заявление и</w:t>
      </w:r>
      <w:r w:rsidRPr="000B6DC7">
        <w:rPr>
          <w:color w:val="000000"/>
          <w:sz w:val="22"/>
          <w:szCs w:val="22"/>
        </w:rPr>
        <w:t xml:space="preserve"> предложение</w:t>
      </w:r>
      <w:r w:rsidRPr="00717E21">
        <w:t xml:space="preserve">, </w:t>
      </w:r>
      <w:r>
        <w:t>от ПП АБВ / АЛТЕРНАТИВА ЗА БЪЛГАРСКО ВЪЗРАЖДАНЕ/ от Петър Тодоров Петров,</w:t>
      </w:r>
      <w:r w:rsidRPr="00717E21">
        <w:t xml:space="preserve"> </w:t>
      </w:r>
      <w:r>
        <w:t>преупълномощен от Марин Киров Димов, който е упълномощен от Георги Седефчов Първанов  с вх. № 149/09.10.2015 г.</w:t>
      </w:r>
      <w:r w:rsidRPr="00460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09:39 ч. на </w:t>
      </w:r>
      <w:r w:rsidRPr="000B6DC7">
        <w:rPr>
          <w:color w:val="000000"/>
          <w:sz w:val="22"/>
          <w:szCs w:val="22"/>
        </w:rPr>
        <w:t>ОИК Монтана,</w:t>
      </w:r>
      <w:r>
        <w:rPr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за промяна в състава на СИК в Община Монтана.</w:t>
      </w:r>
    </w:p>
    <w:p w:rsidR="004B0CB9" w:rsidRDefault="004B0CB9" w:rsidP="004B0CB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8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02440">
        <w:rPr>
          <w:color w:val="000000"/>
          <w:sz w:val="22"/>
          <w:szCs w:val="22"/>
        </w:rPr>
        <w:t>на ЦИК, ОИК - Монтана,</w:t>
      </w:r>
      <w:r>
        <w:rPr>
          <w:color w:val="000000"/>
          <w:sz w:val="22"/>
          <w:szCs w:val="22"/>
        </w:rPr>
        <w:t xml:space="preserve">   </w:t>
      </w:r>
      <w:r w:rsidR="00924D89">
        <w:rPr>
          <w:color w:val="000000"/>
          <w:sz w:val="22"/>
          <w:szCs w:val="22"/>
        </w:rPr>
        <w:t xml:space="preserve">единодушно и поименно </w:t>
      </w:r>
      <w:r>
        <w:rPr>
          <w:color w:val="000000"/>
          <w:sz w:val="22"/>
          <w:szCs w:val="22"/>
        </w:rPr>
        <w:t xml:space="preserve">        </w:t>
      </w:r>
    </w:p>
    <w:p w:rsidR="004B0CB9" w:rsidRPr="000B6DC7" w:rsidRDefault="004B0CB9" w:rsidP="004B0CB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 241-МИ/НР/09.10.2015 г.</w:t>
      </w:r>
    </w:p>
    <w:p w:rsidR="004B0CB9" w:rsidRPr="000B6DC7" w:rsidRDefault="004B0CB9" w:rsidP="004B0CB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4B0CB9" w:rsidRPr="000B6DC7" w:rsidRDefault="004B0CB9" w:rsidP="004B0CB9">
      <w:pPr>
        <w:pStyle w:val="NormalWeb"/>
        <w:numPr>
          <w:ilvl w:val="0"/>
          <w:numId w:val="4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28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Татяна Цветанова Илиева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Оля Каменова Русинова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...........................</w:t>
      </w:r>
      <w:r w:rsidRPr="000B6DC7">
        <w:rPr>
          <w:color w:val="000000"/>
          <w:sz w:val="22"/>
          <w:szCs w:val="22"/>
        </w:rPr>
        <w:t>.</w:t>
      </w:r>
    </w:p>
    <w:p w:rsidR="004B0CB9" w:rsidRDefault="004B0CB9" w:rsidP="004B0CB9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2"/>
          <w:szCs w:val="22"/>
          <w:shd w:val="clear" w:color="auto" w:fill="FEFEFE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9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BE6AAE" w:rsidRPr="00DD0A89" w:rsidRDefault="00BE6AAE" w:rsidP="004B0CB9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b/>
          <w:color w:val="000000"/>
          <w:sz w:val="22"/>
          <w:szCs w:val="22"/>
          <w:u w:val="single"/>
        </w:rPr>
      </w:pPr>
      <w:r w:rsidRPr="00DD0A89">
        <w:rPr>
          <w:b/>
          <w:color w:val="000000"/>
          <w:sz w:val="22"/>
          <w:szCs w:val="22"/>
          <w:u w:val="single"/>
          <w:shd w:val="clear" w:color="auto" w:fill="FEFEFE"/>
        </w:rPr>
        <w:lastRenderedPageBreak/>
        <w:t>По</w:t>
      </w:r>
      <w:r w:rsidR="00DD0A89" w:rsidRPr="00DD0A89">
        <w:rPr>
          <w:b/>
          <w:color w:val="000000"/>
          <w:sz w:val="22"/>
          <w:szCs w:val="22"/>
          <w:u w:val="single"/>
          <w:shd w:val="clear" w:color="auto" w:fill="FEFEFE"/>
        </w:rPr>
        <w:t xml:space="preserve"> </w:t>
      </w:r>
      <w:r w:rsidRPr="00DD0A89">
        <w:rPr>
          <w:b/>
          <w:color w:val="000000"/>
          <w:sz w:val="22"/>
          <w:szCs w:val="22"/>
          <w:u w:val="single"/>
          <w:shd w:val="clear" w:color="auto" w:fill="FEFEFE"/>
        </w:rPr>
        <w:t>т. 3 от дневния ред</w:t>
      </w:r>
      <w:r w:rsidR="00070098" w:rsidRPr="00DD0A89">
        <w:rPr>
          <w:b/>
          <w:color w:val="000000"/>
          <w:sz w:val="22"/>
          <w:szCs w:val="22"/>
          <w:u w:val="single"/>
          <w:shd w:val="clear" w:color="auto" w:fill="FEFEFE"/>
        </w:rPr>
        <w:t xml:space="preserve"> докладва г-жа Габриела Димитрова</w:t>
      </w:r>
    </w:p>
    <w:p w:rsidR="00BE6AAE" w:rsidRDefault="00BE6AAE" w:rsidP="00BE6AAE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>Постъпило е</w:t>
      </w:r>
      <w:r>
        <w:rPr>
          <w:color w:val="000000"/>
          <w:sz w:val="22"/>
          <w:szCs w:val="22"/>
        </w:rPr>
        <w:t xml:space="preserve"> заявление и</w:t>
      </w:r>
      <w:r w:rsidRPr="000B6DC7">
        <w:rPr>
          <w:color w:val="000000"/>
          <w:sz w:val="22"/>
          <w:szCs w:val="22"/>
        </w:rPr>
        <w:t xml:space="preserve"> предложение</w:t>
      </w:r>
      <w:r w:rsidRPr="00717E21">
        <w:t xml:space="preserve">, </w:t>
      </w:r>
      <w:r>
        <w:t>от  ПП ГЕРБ, чрез Людмил Кирилов Джурджов</w:t>
      </w:r>
      <w:r w:rsidRPr="00717E21">
        <w:t xml:space="preserve"> </w:t>
      </w:r>
      <w:r>
        <w:t>преупълномощен от Дилян Станимиров Димитров, който е упълномощен от Бойко Методиев Борисов  с вх. № 151/09.10.2015 г.</w:t>
      </w:r>
      <w:r w:rsidRPr="004601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11:22 ч. на </w:t>
      </w:r>
      <w:r w:rsidRPr="000B6DC7">
        <w:rPr>
          <w:color w:val="000000"/>
          <w:sz w:val="22"/>
          <w:szCs w:val="22"/>
        </w:rPr>
        <w:t>ОИК Монтана,</w:t>
      </w:r>
      <w:r>
        <w:rPr>
          <w:color w:val="000000"/>
          <w:sz w:val="22"/>
          <w:szCs w:val="22"/>
        </w:rPr>
        <w:t xml:space="preserve"> </w:t>
      </w:r>
      <w:r w:rsidRPr="000B6DC7">
        <w:rPr>
          <w:color w:val="000000"/>
          <w:sz w:val="22"/>
          <w:szCs w:val="22"/>
        </w:rPr>
        <w:t>за промяна в състава на СИК в Община Монтана.</w:t>
      </w:r>
    </w:p>
    <w:p w:rsidR="00BE6AAE" w:rsidRDefault="00BE6AAE" w:rsidP="00BE6AAE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 w:rsidRPr="000B6DC7">
        <w:rPr>
          <w:color w:val="000000"/>
          <w:sz w:val="22"/>
          <w:szCs w:val="22"/>
        </w:rPr>
        <w:t xml:space="preserve">На основание чл. 66, чл. 87, ал. 1, т. 5, т. 6 и чл. 96 от ИК и във връзка </w:t>
      </w:r>
      <w:r w:rsidRPr="000B6DC7">
        <w:rPr>
          <w:sz w:val="22"/>
          <w:szCs w:val="22"/>
        </w:rPr>
        <w:t>с</w:t>
      </w:r>
      <w:r w:rsidRPr="000B6DC7">
        <w:rPr>
          <w:rStyle w:val="apple-converted-space"/>
          <w:sz w:val="22"/>
          <w:szCs w:val="22"/>
        </w:rPr>
        <w:t> </w:t>
      </w:r>
      <w:hyperlink r:id="rId10" w:history="1">
        <w:r w:rsidRPr="000B6DC7">
          <w:rPr>
            <w:rStyle w:val="Hyperlink"/>
            <w:color w:val="auto"/>
            <w:sz w:val="22"/>
            <w:szCs w:val="22"/>
            <w:u w:val="none"/>
          </w:rPr>
          <w:t>Решение № 1984 – МИ/НР от 08.09.201</w:t>
        </w:r>
      </w:hyperlink>
      <w:r w:rsidRPr="000B6DC7">
        <w:rPr>
          <w:sz w:val="22"/>
          <w:szCs w:val="22"/>
        </w:rPr>
        <w:t>5</w:t>
      </w:r>
      <w:r w:rsidRPr="000B6DC7">
        <w:rPr>
          <w:rStyle w:val="apple-converted-space"/>
          <w:color w:val="000000"/>
          <w:sz w:val="22"/>
          <w:szCs w:val="22"/>
        </w:rPr>
        <w:t> </w:t>
      </w:r>
      <w:r w:rsidRPr="00002440">
        <w:rPr>
          <w:color w:val="000000"/>
          <w:sz w:val="22"/>
          <w:szCs w:val="22"/>
        </w:rPr>
        <w:t>на ЦИК, ОИК - Монтана,</w:t>
      </w:r>
      <w:r>
        <w:rPr>
          <w:color w:val="000000"/>
          <w:sz w:val="22"/>
          <w:szCs w:val="22"/>
        </w:rPr>
        <w:t xml:space="preserve"> </w:t>
      </w:r>
      <w:r w:rsidR="00924D89">
        <w:rPr>
          <w:color w:val="000000"/>
          <w:sz w:val="22"/>
          <w:szCs w:val="22"/>
        </w:rPr>
        <w:t>единодушно и поименно</w:t>
      </w:r>
      <w:r>
        <w:rPr>
          <w:color w:val="000000"/>
          <w:sz w:val="22"/>
          <w:szCs w:val="22"/>
        </w:rPr>
        <w:t xml:space="preserve">          </w:t>
      </w:r>
    </w:p>
    <w:p w:rsidR="00BE6AAE" w:rsidRPr="000B6DC7" w:rsidRDefault="00BE6AAE" w:rsidP="00BE6AAE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</w:t>
      </w:r>
      <w:r w:rsidRPr="000B6DC7">
        <w:rPr>
          <w:rStyle w:val="Strong"/>
          <w:color w:val="000000"/>
          <w:sz w:val="22"/>
          <w:szCs w:val="22"/>
        </w:rPr>
        <w:t>Р Е Ш И:</w:t>
      </w:r>
      <w:r w:rsidRPr="000B6DC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Решение № 242-МИ/НР/09.10.2015 г.</w:t>
      </w:r>
    </w:p>
    <w:p w:rsidR="00BE6AAE" w:rsidRPr="000B6DC7" w:rsidRDefault="00BE6AAE" w:rsidP="00BE6AA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</w:rPr>
        <w:t xml:space="preserve">   ДОПУСКА ЗАМЯНА </w:t>
      </w:r>
      <w:r w:rsidRPr="000B6DC7">
        <w:rPr>
          <w:color w:val="000000"/>
          <w:sz w:val="22"/>
          <w:szCs w:val="22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01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Цветана Петкова Цветкова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Ана Николаева Тихолова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05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Иванка Петкова Янчева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Лилия Иванова Димитрова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08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Веско Боянов Пашов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Галя Антонова Милкова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</w:t>
      </w:r>
      <w:r w:rsidRPr="000B6DC7">
        <w:rPr>
          <w:sz w:val="22"/>
          <w:szCs w:val="22"/>
        </w:rPr>
        <w:t>, с  тел.</w:t>
      </w:r>
      <w:r>
        <w:rPr>
          <w:sz w:val="22"/>
          <w:szCs w:val="22"/>
        </w:rPr>
        <w:t>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22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 w:rsidRPr="009962A7">
        <w:rPr>
          <w:b/>
          <w:color w:val="000000"/>
          <w:sz w:val="22"/>
          <w:szCs w:val="22"/>
        </w:rPr>
        <w:t>Ралица Йорданова Димитрова</w:t>
      </w:r>
      <w:r w:rsidRPr="007C7F4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 с ЕГН...............,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Тодорка Алексиева Петрова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27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Цветелина Венкова Ангелова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Жени Крумова Аврамова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29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Мирослава Любомирова Панчева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Лилия Ценова Младенова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30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Цветомира Павлинова Цветанова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Иванка Димова Костова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</w:t>
      </w:r>
      <w:r w:rsidRPr="000B6DC7">
        <w:rPr>
          <w:sz w:val="22"/>
          <w:szCs w:val="22"/>
        </w:rPr>
        <w:t>, с  тел.</w:t>
      </w:r>
      <w:r>
        <w:rPr>
          <w:sz w:val="22"/>
          <w:szCs w:val="22"/>
        </w:rPr>
        <w:t>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37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Петрана Петрана Петкова</w:t>
      </w:r>
      <w:r w:rsidRPr="007C7F4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 с ЕГН 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Яна Иванова Петкова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46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Емилия Николова Ананиева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.........., председател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Иванка Давиткова Андреева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44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Димчо Славейков Младенов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Цветана Петкова Цветкова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lastRenderedPageBreak/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49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Гергана Пламенова Георгиева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Илина Миткова Иванова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61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Иван Николов Кръстев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Цветомира Павлинова Цветанова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75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Петрана Иванова Петрова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...................., член </w:t>
      </w:r>
      <w:r w:rsidRPr="000B6DC7">
        <w:rPr>
          <w:color w:val="000000"/>
          <w:sz w:val="22"/>
          <w:szCs w:val="22"/>
        </w:rPr>
        <w:t xml:space="preserve"> 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Любимка Валентинова Любенова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75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Маргарита Джонова Дамянова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................, член </w:t>
      </w:r>
      <w:r w:rsidRPr="000B6DC7">
        <w:rPr>
          <w:color w:val="000000"/>
          <w:sz w:val="22"/>
          <w:szCs w:val="22"/>
        </w:rPr>
        <w:t>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Пенка Спасова Младенова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numPr>
          <w:ilvl w:val="0"/>
          <w:numId w:val="4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0B6DC7">
        <w:rPr>
          <w:bCs/>
          <w:color w:val="000000"/>
          <w:sz w:val="22"/>
          <w:szCs w:val="22"/>
        </w:rPr>
        <w:t>В</w:t>
      </w:r>
      <w:r w:rsidRPr="000B6DC7">
        <w:rPr>
          <w:b/>
          <w:bCs/>
          <w:color w:val="000000"/>
          <w:sz w:val="22"/>
          <w:szCs w:val="22"/>
        </w:rPr>
        <w:t xml:space="preserve"> СИК № </w:t>
      </w:r>
      <w:r w:rsidRPr="000B6DC7">
        <w:rPr>
          <w:color w:val="000000"/>
          <w:sz w:val="22"/>
          <w:szCs w:val="22"/>
        </w:rPr>
        <w:t>1229000</w:t>
      </w:r>
      <w:r>
        <w:rPr>
          <w:color w:val="000000"/>
          <w:sz w:val="22"/>
          <w:szCs w:val="22"/>
        </w:rPr>
        <w:t>79</w:t>
      </w:r>
      <w:r w:rsidRPr="000B6DC7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Валери Владимиров Илиев</w:t>
      </w:r>
      <w:r w:rsidRPr="007C7F4F">
        <w:rPr>
          <w:b/>
          <w:color w:val="000000"/>
          <w:sz w:val="22"/>
          <w:szCs w:val="22"/>
        </w:rPr>
        <w:t>,</w:t>
      </w:r>
      <w:r w:rsidRPr="000B6DC7">
        <w:rPr>
          <w:color w:val="000000"/>
          <w:sz w:val="22"/>
          <w:szCs w:val="22"/>
        </w:rPr>
        <w:t xml:space="preserve">  с ЕГН </w:t>
      </w:r>
      <w:r>
        <w:rPr>
          <w:color w:val="000000"/>
          <w:sz w:val="22"/>
          <w:szCs w:val="22"/>
        </w:rPr>
        <w:t xml:space="preserve">....................., член </w:t>
      </w:r>
      <w:r w:rsidRPr="000B6DC7">
        <w:rPr>
          <w:color w:val="000000"/>
          <w:sz w:val="22"/>
          <w:szCs w:val="22"/>
        </w:rPr>
        <w:t>на секционната комисия и НАЗНАЧАВА</w:t>
      </w:r>
      <w:r w:rsidRPr="000B6DC7">
        <w:rPr>
          <w:b/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Тихомир Димитров Пенов</w:t>
      </w:r>
      <w:r w:rsidRPr="000B6DC7">
        <w:rPr>
          <w:b/>
          <w:color w:val="000000"/>
          <w:sz w:val="22"/>
          <w:szCs w:val="22"/>
        </w:rPr>
        <w:t xml:space="preserve">, </w:t>
      </w:r>
      <w:r w:rsidRPr="000B6DC7">
        <w:rPr>
          <w:color w:val="000000"/>
          <w:sz w:val="22"/>
          <w:szCs w:val="22"/>
        </w:rPr>
        <w:t>ЕГН</w:t>
      </w:r>
      <w:r>
        <w:rPr>
          <w:color w:val="000000"/>
          <w:sz w:val="22"/>
          <w:szCs w:val="22"/>
        </w:rPr>
        <w:t xml:space="preserve"> ................</w:t>
      </w:r>
      <w:r w:rsidRPr="000B6DC7">
        <w:rPr>
          <w:sz w:val="22"/>
          <w:szCs w:val="22"/>
        </w:rPr>
        <w:t xml:space="preserve">, с  тел. </w:t>
      </w:r>
      <w:r>
        <w:rPr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;</w:t>
      </w:r>
    </w:p>
    <w:p w:rsidR="00BE6AAE" w:rsidRDefault="00BE6AAE" w:rsidP="00BE6AAE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2"/>
          <w:szCs w:val="22"/>
          <w:shd w:val="clear" w:color="auto" w:fill="FEFEFE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11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031F17" w:rsidRPr="00DD0A89" w:rsidRDefault="00031F17" w:rsidP="00BE6AAE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b/>
          <w:color w:val="000000"/>
          <w:sz w:val="22"/>
          <w:szCs w:val="22"/>
          <w:u w:val="single"/>
        </w:rPr>
      </w:pPr>
      <w:r w:rsidRPr="00DD0A89">
        <w:rPr>
          <w:b/>
          <w:color w:val="000000"/>
          <w:sz w:val="22"/>
          <w:szCs w:val="22"/>
          <w:u w:val="single"/>
          <w:shd w:val="clear" w:color="auto" w:fill="FEFEFE"/>
        </w:rPr>
        <w:t>По т. 4 от дневния ред докладва</w:t>
      </w:r>
      <w:r w:rsidR="00070098" w:rsidRPr="00DD0A89">
        <w:rPr>
          <w:b/>
          <w:color w:val="000000"/>
          <w:sz w:val="22"/>
          <w:szCs w:val="22"/>
          <w:u w:val="single"/>
          <w:shd w:val="clear" w:color="auto" w:fill="FEFEFE"/>
        </w:rPr>
        <w:t>ха г-н Петко Петков и Сергей Тихолов</w:t>
      </w:r>
    </w:p>
    <w:p w:rsidR="00031F17" w:rsidRPr="00E3551C" w:rsidRDefault="00031F17" w:rsidP="00031F17">
      <w:pPr>
        <w:ind w:firstLine="708"/>
        <w:jc w:val="both"/>
        <w:rPr>
          <w:rFonts w:ascii="Times New Roman" w:hAnsi="Times New Roman" w:cs="Times New Roman"/>
        </w:rPr>
      </w:pPr>
      <w:r w:rsidRPr="00E3551C">
        <w:rPr>
          <w:rFonts w:ascii="Times New Roman" w:hAnsi="Times New Roman" w:cs="Times New Roman"/>
        </w:rPr>
        <w:t xml:space="preserve">Постъпила е жалба, с вх. № 143 от 08.10.2015г. в ОИК – Монтана от председателя на МК”БСП – ЛЯВА ПРОМЯНА” г- жа Камелия Трифонова, относно безплатно ползване на публичен административен ресурс – зала намираща се на шестия етаж в сградата на Стоматологията в гр.Монтана, която е общинска собственост, в нарушение на визираната в чл. 168,ал.3 от ИК забрана. С писмо вх. № 155/09.10.2015г. по описа на ОИК – Монтана, ВРИД Кмет на Община Монтана уведомява ОИК, че залите намираща се на шестия етаж в сградата на Стоматологичен център в гр.Монтана са частна общинска собственост и се ползват от сдружения по ЗЮЛНЦ. </w:t>
      </w:r>
    </w:p>
    <w:p w:rsidR="00A56EAB" w:rsidRDefault="00A56EAB" w:rsidP="0003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Дебати нямаше. Премина се към процедура гласуване.</w:t>
      </w:r>
    </w:p>
    <w:p w:rsidR="00924D89" w:rsidRDefault="00924D89" w:rsidP="00031F1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„ЗА”</w:t>
      </w:r>
      <w:r w:rsidR="00A56EAB">
        <w:rPr>
          <w:rFonts w:ascii="Times New Roman" w:hAnsi="Times New Roman" w:cs="Times New Roman"/>
        </w:rPr>
        <w:t xml:space="preserve"> проекто – решението </w:t>
      </w:r>
      <w:r>
        <w:rPr>
          <w:rFonts w:ascii="Times New Roman" w:hAnsi="Times New Roman" w:cs="Times New Roman"/>
        </w:rPr>
        <w:t xml:space="preserve"> </w:t>
      </w:r>
      <w:r w:rsidR="00A56EAB">
        <w:rPr>
          <w:rFonts w:ascii="Times New Roman" w:hAnsi="Times New Roman" w:cs="Times New Roman"/>
        </w:rPr>
        <w:t>гласуваха следните от състава на комисията:</w:t>
      </w:r>
      <w:r>
        <w:rPr>
          <w:rFonts w:ascii="Times New Roman" w:hAnsi="Times New Roman" w:cs="Times New Roman"/>
        </w:rPr>
        <w:t>/Габриела Димитрова, Елизабета Ценкова, Румен Гоцов, Петя Гачовска, Йордан Александров, Цена Димитрова, Атанаска Кръстева/</w:t>
      </w:r>
      <w:r w:rsidR="00A56EAB">
        <w:rPr>
          <w:rFonts w:ascii="Times New Roman" w:hAnsi="Times New Roman" w:cs="Times New Roman"/>
        </w:rPr>
        <w:t xml:space="preserve"> и „П</w:t>
      </w:r>
      <w:r>
        <w:rPr>
          <w:rFonts w:ascii="Times New Roman" w:hAnsi="Times New Roman" w:cs="Times New Roman"/>
        </w:rPr>
        <w:t>ротив</w:t>
      </w:r>
      <w:r w:rsidR="00A56EA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бяха: Камелия Александрова и Славиан Николов</w:t>
      </w:r>
      <w:r w:rsidR="00A56EAB">
        <w:rPr>
          <w:rFonts w:ascii="Times New Roman" w:hAnsi="Times New Roman" w:cs="Times New Roman"/>
        </w:rPr>
        <w:t>.</w:t>
      </w:r>
    </w:p>
    <w:p w:rsidR="00810257" w:rsidRDefault="00810257" w:rsidP="00810257">
      <w:pPr>
        <w:ind w:firstLine="708"/>
        <w:jc w:val="both"/>
        <w:rPr>
          <w:rFonts w:ascii="Times New Roman" w:hAnsi="Times New Roman" w:cs="Times New Roman"/>
        </w:rPr>
      </w:pPr>
      <w:r w:rsidRPr="00E3551C">
        <w:rPr>
          <w:rFonts w:ascii="Times New Roman" w:hAnsi="Times New Roman" w:cs="Times New Roman"/>
        </w:rPr>
        <w:t>ОИК – Монтана констатира, че в конкретния случай няма нарушаване на чл. 168 ал.3 от ИК, че визираната зала не представлява публичен административен ресурс.</w:t>
      </w:r>
    </w:p>
    <w:p w:rsidR="00031F17" w:rsidRPr="00E3551C" w:rsidRDefault="00031F17" w:rsidP="00031F17">
      <w:pPr>
        <w:ind w:firstLine="708"/>
        <w:jc w:val="both"/>
        <w:rPr>
          <w:rFonts w:ascii="Times New Roman" w:hAnsi="Times New Roman" w:cs="Times New Roman"/>
        </w:rPr>
      </w:pPr>
      <w:r w:rsidRPr="00E3551C">
        <w:rPr>
          <w:rFonts w:ascii="Times New Roman" w:hAnsi="Times New Roman" w:cs="Times New Roman"/>
        </w:rPr>
        <w:t>На основание чл. 87, ал.1 т. 1 и т. 22 от ИК,  ОИК – Монтана,</w:t>
      </w:r>
    </w:p>
    <w:p w:rsidR="00031F17" w:rsidRPr="00BF7ED7" w:rsidRDefault="00031F17" w:rsidP="00031F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BF7ED7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>Решение № 243-МИ/НР/09.10.2015 г.</w:t>
      </w:r>
    </w:p>
    <w:p w:rsidR="00031F17" w:rsidRDefault="00031F17" w:rsidP="00031F17">
      <w:pPr>
        <w:ind w:firstLine="708"/>
        <w:jc w:val="both"/>
        <w:rPr>
          <w:rFonts w:ascii="Times New Roman" w:hAnsi="Times New Roman" w:cs="Times New Roman"/>
        </w:rPr>
      </w:pPr>
      <w:r w:rsidRPr="00E3551C">
        <w:rPr>
          <w:rFonts w:ascii="Times New Roman" w:hAnsi="Times New Roman" w:cs="Times New Roman"/>
        </w:rPr>
        <w:t>ОСТАВЯ БЕЗ УВАЖЕНИЕ КАТО НЕОСНОВАТЕЛНА ЖАЛБАТА, с вх. № 143 от 08.10.2015г. в ОИК – Монтана от председателя на МК”БСП – ЛЯВА ПРОМЯНА” г- жа Камелия Трифонова.</w:t>
      </w:r>
    </w:p>
    <w:p w:rsidR="00A56EAB" w:rsidRPr="00031F17" w:rsidRDefault="00464D7D" w:rsidP="00A56EAB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2"/>
          <w:szCs w:val="22"/>
          <w:u w:val="single"/>
        </w:rPr>
      </w:pPr>
      <w:r w:rsidRPr="00464D7D">
        <w:rPr>
          <w:b/>
          <w:u w:val="single"/>
        </w:rPr>
        <w:t>По т. 5 от дневния ред докладва</w:t>
      </w:r>
      <w:r w:rsidR="00A56EAB">
        <w:rPr>
          <w:b/>
          <w:u w:val="single"/>
        </w:rPr>
        <w:t>ха</w:t>
      </w:r>
      <w:r w:rsidRPr="00464D7D">
        <w:rPr>
          <w:b/>
          <w:u w:val="single"/>
        </w:rPr>
        <w:t xml:space="preserve"> </w:t>
      </w:r>
      <w:r w:rsidR="00A56EAB">
        <w:rPr>
          <w:color w:val="000000"/>
          <w:sz w:val="22"/>
          <w:szCs w:val="22"/>
          <w:u w:val="single"/>
          <w:shd w:val="clear" w:color="auto" w:fill="FEFEFE"/>
        </w:rPr>
        <w:t>г-н Петко Петков и г-н Сергей Тихолов</w:t>
      </w:r>
    </w:p>
    <w:p w:rsidR="00BE6AAE" w:rsidRDefault="00BE6AAE" w:rsidP="00031F17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b/>
          <w:u w:val="single"/>
        </w:rPr>
      </w:pPr>
    </w:p>
    <w:p w:rsidR="00464D7D" w:rsidRPr="00B7491D" w:rsidRDefault="00464D7D" w:rsidP="00464D7D">
      <w:pPr>
        <w:ind w:firstLine="708"/>
        <w:jc w:val="both"/>
        <w:rPr>
          <w:rFonts w:ascii="Times New Roman" w:hAnsi="Times New Roman" w:cs="Times New Roman"/>
        </w:rPr>
      </w:pPr>
      <w:r w:rsidRPr="00B7491D">
        <w:rPr>
          <w:rFonts w:ascii="Times New Roman" w:hAnsi="Times New Roman" w:cs="Times New Roman"/>
        </w:rPr>
        <w:lastRenderedPageBreak/>
        <w:t>Постъпила е жалба, с вх. № 144 от 08.10.2015г. в ОИК – Монтана от председателя на МК”БСП – ЛЯВА ПРОМЯНА” г- жа Камелия Трифонова, относно безплатно ползване на публичен административен ресурс – в сградата на Областна администрация – Монтана, в нарушение на визираната в чл. 168,</w:t>
      </w:r>
      <w:r>
        <w:rPr>
          <w:rFonts w:ascii="Times New Roman" w:hAnsi="Times New Roman" w:cs="Times New Roman"/>
        </w:rPr>
        <w:t xml:space="preserve"> </w:t>
      </w:r>
      <w:r w:rsidRPr="00B7491D">
        <w:rPr>
          <w:rFonts w:ascii="Times New Roman" w:hAnsi="Times New Roman" w:cs="Times New Roman"/>
        </w:rPr>
        <w:t>ал.3 от ИК забрана. С писмо вх. № 157/09.10.2015г. по описа на ОИК – Монтана, Областен управител уведомява ОИК, че на 05.10.2015</w:t>
      </w:r>
      <w:r w:rsidR="00833A98">
        <w:rPr>
          <w:rFonts w:ascii="Times New Roman" w:hAnsi="Times New Roman" w:cs="Times New Roman"/>
        </w:rPr>
        <w:t xml:space="preserve"> </w:t>
      </w:r>
      <w:r w:rsidRPr="00B7491D">
        <w:rPr>
          <w:rFonts w:ascii="Times New Roman" w:hAnsi="Times New Roman" w:cs="Times New Roman"/>
        </w:rPr>
        <w:t>г</w:t>
      </w:r>
      <w:r w:rsidR="00833A98">
        <w:rPr>
          <w:rFonts w:ascii="Times New Roman" w:hAnsi="Times New Roman" w:cs="Times New Roman"/>
        </w:rPr>
        <w:t>.</w:t>
      </w:r>
      <w:r w:rsidRPr="00B7491D">
        <w:rPr>
          <w:rFonts w:ascii="Times New Roman" w:hAnsi="Times New Roman" w:cs="Times New Roman"/>
        </w:rPr>
        <w:t xml:space="preserve"> – Международен ден на учителя в залата на Областна администрация е проведена дискусионна среща с директори и учители от Област Монтана на тема: „Светът на младите хора в контекста на училищното образование в Област Монтана” на която среща са присъствали и представители на синдикални организации и различни политически сили.</w:t>
      </w:r>
    </w:p>
    <w:p w:rsidR="008865B8" w:rsidRDefault="008865B8" w:rsidP="00A56E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Дебати имаше</w:t>
      </w:r>
      <w:r w:rsidR="00A56EAB">
        <w:rPr>
          <w:rFonts w:ascii="Times New Roman" w:hAnsi="Times New Roman" w:cs="Times New Roman"/>
        </w:rPr>
        <w:t xml:space="preserve">. </w:t>
      </w:r>
    </w:p>
    <w:p w:rsidR="00376189" w:rsidRPr="00376189" w:rsidRDefault="008865B8" w:rsidP="00A56E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Г- жа Камелия Александрова зададе въпрос постъпил ли е от  Обл. Администрация – Монтана п</w:t>
      </w:r>
      <w:r w:rsidR="00376189">
        <w:rPr>
          <w:rFonts w:ascii="Times New Roman" w:hAnsi="Times New Roman" w:cs="Times New Roman"/>
        </w:rPr>
        <w:t xml:space="preserve">исмен отговор </w:t>
      </w:r>
      <w:r w:rsidR="00376189" w:rsidRPr="00376189">
        <w:rPr>
          <w:rFonts w:ascii="Times New Roman" w:hAnsi="Times New Roman" w:cs="Times New Roman"/>
          <w:sz w:val="24"/>
          <w:szCs w:val="24"/>
        </w:rPr>
        <w:t>от кого е организирана проведената в сградата на областната администрация на 05.10.2015г. конференция, с участието на директори на училища и учители</w:t>
      </w:r>
      <w:r w:rsidR="00376189">
        <w:rPr>
          <w:rFonts w:ascii="Times New Roman" w:hAnsi="Times New Roman" w:cs="Times New Roman"/>
          <w:sz w:val="24"/>
          <w:szCs w:val="24"/>
        </w:rPr>
        <w:t>.Докладчиците по жалбата отговориха,че е получен такъв отговор.</w:t>
      </w:r>
    </w:p>
    <w:p w:rsidR="00A56EAB" w:rsidRPr="00376189" w:rsidRDefault="00A56EAB" w:rsidP="00A56E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6189">
        <w:rPr>
          <w:rFonts w:ascii="Times New Roman" w:hAnsi="Times New Roman" w:cs="Times New Roman"/>
          <w:sz w:val="24"/>
          <w:szCs w:val="24"/>
        </w:rPr>
        <w:t>Премина се към процедура гласуване.</w:t>
      </w:r>
      <w:r w:rsidR="003761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56EAB" w:rsidRDefault="00A56EAB" w:rsidP="00A56E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„ЗА” проекто – решението  гласуваха следните от състава на комисията:/Габриела Димитрова, Елизабета Ценкова, Румен Гоцов, Петя Гачовска, Йордан Александров, Цена Димитрова, Атанаска Кръстева/ и „Против” бяха: Камелия Александрова и Славиан Николов.</w:t>
      </w:r>
    </w:p>
    <w:p w:rsidR="00222CB1" w:rsidRDefault="00222CB1" w:rsidP="00222CB1">
      <w:pPr>
        <w:ind w:firstLine="708"/>
        <w:jc w:val="both"/>
        <w:rPr>
          <w:rFonts w:ascii="Times New Roman" w:hAnsi="Times New Roman" w:cs="Times New Roman"/>
        </w:rPr>
      </w:pPr>
      <w:r w:rsidRPr="00B7491D">
        <w:rPr>
          <w:rFonts w:ascii="Times New Roman" w:hAnsi="Times New Roman" w:cs="Times New Roman"/>
        </w:rPr>
        <w:t>ОИК – Монтана констатира, че в конкретния случай няма нарушаване на чл. 168 ал.3 от ИК, предвид присъствието на представители на различни политически сили и народен представител.</w:t>
      </w:r>
    </w:p>
    <w:p w:rsidR="00464D7D" w:rsidRDefault="00464D7D" w:rsidP="00464D7D">
      <w:pPr>
        <w:ind w:firstLine="708"/>
        <w:jc w:val="both"/>
        <w:rPr>
          <w:rFonts w:ascii="Times New Roman" w:hAnsi="Times New Roman" w:cs="Times New Roman"/>
        </w:rPr>
      </w:pPr>
      <w:r w:rsidRPr="00B7491D">
        <w:rPr>
          <w:rFonts w:ascii="Times New Roman" w:hAnsi="Times New Roman" w:cs="Times New Roman"/>
        </w:rPr>
        <w:t>На основание чл. 87, ал.1 т. 1 и т. 22 от ИК,  ОИК – Монтана</w:t>
      </w:r>
    </w:p>
    <w:p w:rsidR="00464D7D" w:rsidRPr="00464D7D" w:rsidRDefault="00464D7D" w:rsidP="00464D7D">
      <w:pPr>
        <w:ind w:firstLine="708"/>
        <w:jc w:val="both"/>
        <w:rPr>
          <w:rFonts w:ascii="Times New Roman" w:hAnsi="Times New Roman" w:cs="Times New Roman"/>
        </w:rPr>
      </w:pPr>
      <w:r w:rsidRPr="007F4A21">
        <w:rPr>
          <w:rFonts w:ascii="Times New Roman" w:hAnsi="Times New Roman" w:cs="Times New Roman"/>
          <w:b/>
        </w:rPr>
        <w:t>РЕШИ:</w:t>
      </w:r>
      <w:r>
        <w:rPr>
          <w:rFonts w:ascii="Times New Roman" w:hAnsi="Times New Roman" w:cs="Times New Roman"/>
          <w:b/>
        </w:rPr>
        <w:t>Решение № 244-МИ/НР/09.10.2015 г.</w:t>
      </w:r>
    </w:p>
    <w:p w:rsidR="00464D7D" w:rsidRDefault="00464D7D" w:rsidP="00464D7D">
      <w:pPr>
        <w:ind w:firstLine="708"/>
        <w:jc w:val="both"/>
        <w:rPr>
          <w:rFonts w:ascii="Times New Roman" w:hAnsi="Times New Roman" w:cs="Times New Roman"/>
        </w:rPr>
      </w:pPr>
      <w:r w:rsidRPr="00B7491D">
        <w:rPr>
          <w:rFonts w:ascii="Times New Roman" w:hAnsi="Times New Roman" w:cs="Times New Roman"/>
        </w:rPr>
        <w:t>ОСТАВЯ БЕЗ УВАЖЕНИЕ КАТО НЕОСНОВАТЕЛНА ЖАЛБАТА ,с вх. № 144 от 08.10.2015г. в ОИК – Монтана от председателя на МК</w:t>
      </w:r>
      <w:r>
        <w:rPr>
          <w:rFonts w:ascii="Times New Roman" w:hAnsi="Times New Roman" w:cs="Times New Roman"/>
        </w:rPr>
        <w:t xml:space="preserve"> </w:t>
      </w:r>
      <w:r w:rsidRPr="00B7491D">
        <w:rPr>
          <w:rFonts w:ascii="Times New Roman" w:hAnsi="Times New Roman" w:cs="Times New Roman"/>
        </w:rPr>
        <w:t>”БСП – ЛЯВА ПРОМЯНА” г- жа Камелия Трифонова</w:t>
      </w:r>
      <w:r>
        <w:rPr>
          <w:rFonts w:ascii="Times New Roman" w:hAnsi="Times New Roman" w:cs="Times New Roman"/>
        </w:rPr>
        <w:t>.</w:t>
      </w:r>
    </w:p>
    <w:p w:rsidR="00A56EAB" w:rsidRPr="00031F17" w:rsidRDefault="00DD0A89" w:rsidP="00A56EAB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2"/>
          <w:szCs w:val="22"/>
          <w:u w:val="single"/>
        </w:rPr>
      </w:pPr>
      <w:r>
        <w:rPr>
          <w:b/>
          <w:u w:val="single"/>
        </w:rPr>
        <w:t>П</w:t>
      </w:r>
      <w:r w:rsidR="00464D7D">
        <w:rPr>
          <w:b/>
          <w:u w:val="single"/>
        </w:rPr>
        <w:t>о т.  6 от дневния ред докладва</w:t>
      </w:r>
      <w:r w:rsidR="00A56EAB">
        <w:rPr>
          <w:b/>
          <w:u w:val="single"/>
        </w:rPr>
        <w:t>ха</w:t>
      </w:r>
      <w:r w:rsidR="00A56EAB" w:rsidRPr="00A56EAB">
        <w:rPr>
          <w:color w:val="000000"/>
          <w:sz w:val="22"/>
          <w:szCs w:val="22"/>
          <w:u w:val="single"/>
          <w:shd w:val="clear" w:color="auto" w:fill="FEFEFE"/>
        </w:rPr>
        <w:t xml:space="preserve"> </w:t>
      </w:r>
      <w:r w:rsidR="00A56EAB" w:rsidRPr="00DD0A89">
        <w:rPr>
          <w:b/>
          <w:color w:val="000000"/>
          <w:sz w:val="22"/>
          <w:szCs w:val="22"/>
          <w:u w:val="single"/>
          <w:shd w:val="clear" w:color="auto" w:fill="FEFEFE"/>
        </w:rPr>
        <w:t>г-н Петко Петков и г-н Сергей Тихолов</w:t>
      </w:r>
    </w:p>
    <w:p w:rsidR="00464D7D" w:rsidRPr="000C5EAD" w:rsidRDefault="00464D7D" w:rsidP="00464D7D">
      <w:pPr>
        <w:ind w:firstLine="708"/>
        <w:jc w:val="both"/>
        <w:rPr>
          <w:rFonts w:ascii="Times New Roman" w:hAnsi="Times New Roman" w:cs="Times New Roman"/>
        </w:rPr>
      </w:pPr>
      <w:r w:rsidRPr="000C5EAD">
        <w:rPr>
          <w:rFonts w:ascii="Times New Roman" w:hAnsi="Times New Roman" w:cs="Times New Roman"/>
        </w:rPr>
        <w:t xml:space="preserve">Постъпила е </w:t>
      </w:r>
      <w:r w:rsidRPr="000C5EAD">
        <w:rPr>
          <w:rFonts w:ascii="Times New Roman" w:hAnsi="Times New Roman" w:cs="Times New Roman"/>
          <w:b/>
        </w:rPr>
        <w:t xml:space="preserve">жалба с вх. № </w:t>
      </w:r>
      <w:r w:rsidRPr="000C5EAD">
        <w:rPr>
          <w:rFonts w:ascii="Times New Roman" w:hAnsi="Times New Roman" w:cs="Times New Roman"/>
          <w:b/>
          <w:lang w:val="ru-RU"/>
        </w:rPr>
        <w:t>150</w:t>
      </w:r>
      <w:r w:rsidRPr="000C5EAD">
        <w:rPr>
          <w:rFonts w:ascii="Times New Roman" w:hAnsi="Times New Roman" w:cs="Times New Roman"/>
          <w:b/>
        </w:rPr>
        <w:t xml:space="preserve"> от 0</w:t>
      </w:r>
      <w:r w:rsidRPr="000C5EAD">
        <w:rPr>
          <w:rFonts w:ascii="Times New Roman" w:hAnsi="Times New Roman" w:cs="Times New Roman"/>
          <w:b/>
          <w:lang w:val="ru-RU"/>
        </w:rPr>
        <w:t>9</w:t>
      </w:r>
      <w:r w:rsidRPr="000C5EAD">
        <w:rPr>
          <w:rFonts w:ascii="Times New Roman" w:hAnsi="Times New Roman" w:cs="Times New Roman"/>
          <w:b/>
        </w:rPr>
        <w:t xml:space="preserve">.10.2015г. от г-жа Виолета Николова Георгиева и група граждани, </w:t>
      </w:r>
      <w:r w:rsidRPr="000C5EAD">
        <w:rPr>
          <w:rFonts w:ascii="Times New Roman" w:hAnsi="Times New Roman" w:cs="Times New Roman"/>
        </w:rPr>
        <w:t xml:space="preserve">в която се твърдят бланкетно нарушения на ИК. А именно присъствие на кмета на Община Монтана Златко Живков и кандидат за общински съветник Борислав Иванов на 29.09..2015г. в 19 ч. на концерт в Младежки дом. </w:t>
      </w:r>
    </w:p>
    <w:p w:rsidR="00464D7D" w:rsidRDefault="00464D7D" w:rsidP="00464D7D">
      <w:pPr>
        <w:ind w:firstLine="708"/>
        <w:jc w:val="both"/>
        <w:rPr>
          <w:rFonts w:ascii="Times New Roman" w:hAnsi="Times New Roman" w:cs="Times New Roman"/>
        </w:rPr>
      </w:pPr>
      <w:r w:rsidRPr="000C5EAD">
        <w:rPr>
          <w:rFonts w:ascii="Times New Roman" w:hAnsi="Times New Roman" w:cs="Times New Roman"/>
        </w:rPr>
        <w:t>Жалбата е подадена без да е посочен адрес и други лични данни за подателя е подписана от едно лице, макар да е адресирана от група граждани . Оик Монтана констатира, че жалбата е изпратена до ЦИК , с копие до РИК Монтана – само за сведение, с оглед на което жалбата не следва да бъде разглеждана от ОИК Монтана.</w:t>
      </w:r>
    </w:p>
    <w:p w:rsidR="00A56EAB" w:rsidRDefault="00A56EAB" w:rsidP="00A56EA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Дебати нямаше. Премина се към процедура гласуване.</w:t>
      </w:r>
      <w:r w:rsidR="00833A98">
        <w:rPr>
          <w:rFonts w:ascii="Times New Roman" w:hAnsi="Times New Roman" w:cs="Times New Roman"/>
        </w:rPr>
        <w:t xml:space="preserve"> ОИК – Монтана, поименно и единодушно </w:t>
      </w:r>
    </w:p>
    <w:p w:rsidR="00464D7D" w:rsidRPr="000C5EAD" w:rsidRDefault="00464D7D" w:rsidP="00464D7D">
      <w:pPr>
        <w:jc w:val="both"/>
        <w:rPr>
          <w:rFonts w:ascii="Times New Roman" w:hAnsi="Times New Roman" w:cs="Times New Roman"/>
          <w:b/>
        </w:rPr>
      </w:pPr>
      <w:r w:rsidRPr="000C5EAD">
        <w:rPr>
          <w:rFonts w:ascii="Times New Roman" w:hAnsi="Times New Roman" w:cs="Times New Roman"/>
        </w:rPr>
        <w:t xml:space="preserve">                          </w:t>
      </w:r>
      <w:r w:rsidR="00183436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0C5EAD">
        <w:rPr>
          <w:rFonts w:ascii="Times New Roman" w:hAnsi="Times New Roman" w:cs="Times New Roman"/>
        </w:rPr>
        <w:t xml:space="preserve"> </w:t>
      </w:r>
      <w:r w:rsidRPr="000C5EAD">
        <w:rPr>
          <w:rFonts w:ascii="Times New Roman" w:hAnsi="Times New Roman" w:cs="Times New Roman"/>
          <w:b/>
        </w:rPr>
        <w:t>РЕШИ:</w:t>
      </w:r>
      <w:r w:rsidRPr="000C5EA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Решение № 245-МИ//НР/09.10.2015 г.</w:t>
      </w:r>
    </w:p>
    <w:p w:rsidR="00464D7D" w:rsidRPr="000C5EAD" w:rsidRDefault="00464D7D" w:rsidP="00464D7D">
      <w:pPr>
        <w:jc w:val="both"/>
        <w:rPr>
          <w:rFonts w:ascii="Times New Roman" w:hAnsi="Times New Roman" w:cs="Times New Roman"/>
        </w:rPr>
      </w:pPr>
      <w:r w:rsidRPr="000C5EAD">
        <w:rPr>
          <w:rFonts w:ascii="Times New Roman" w:hAnsi="Times New Roman" w:cs="Times New Roman"/>
          <w:b/>
        </w:rPr>
        <w:tab/>
        <w:t xml:space="preserve">ОСТАВЯ БЕЗ РАЗГЛЕЖДАНЕ, </w:t>
      </w:r>
      <w:r w:rsidRPr="000C5EAD">
        <w:rPr>
          <w:rFonts w:ascii="Times New Roman" w:hAnsi="Times New Roman" w:cs="Times New Roman"/>
        </w:rPr>
        <w:t xml:space="preserve">жалба с вх. № </w:t>
      </w:r>
      <w:r w:rsidRPr="000C5EAD">
        <w:rPr>
          <w:rFonts w:ascii="Times New Roman" w:hAnsi="Times New Roman" w:cs="Times New Roman"/>
          <w:lang w:val="ru-RU"/>
        </w:rPr>
        <w:t>150</w:t>
      </w:r>
      <w:r w:rsidRPr="000C5EAD">
        <w:rPr>
          <w:rFonts w:ascii="Times New Roman" w:hAnsi="Times New Roman" w:cs="Times New Roman"/>
        </w:rPr>
        <w:t xml:space="preserve"> от 0</w:t>
      </w:r>
      <w:r w:rsidRPr="000C5EAD">
        <w:rPr>
          <w:rFonts w:ascii="Times New Roman" w:hAnsi="Times New Roman" w:cs="Times New Roman"/>
          <w:lang w:val="ru-RU"/>
        </w:rPr>
        <w:t>9</w:t>
      </w:r>
      <w:r w:rsidRPr="000C5EAD">
        <w:rPr>
          <w:rFonts w:ascii="Times New Roman" w:hAnsi="Times New Roman" w:cs="Times New Roman"/>
        </w:rPr>
        <w:t>.10.2015г. от г-жа Виолета Николова Георгиева и група граждани</w:t>
      </w:r>
      <w:r>
        <w:rPr>
          <w:rFonts w:ascii="Times New Roman" w:hAnsi="Times New Roman" w:cs="Times New Roman"/>
        </w:rPr>
        <w:t>.</w:t>
      </w:r>
      <w:r w:rsidRPr="000C5EAD">
        <w:rPr>
          <w:rFonts w:ascii="Times New Roman" w:hAnsi="Times New Roman" w:cs="Times New Roman"/>
        </w:rPr>
        <w:t xml:space="preserve"> </w:t>
      </w:r>
    </w:p>
    <w:p w:rsidR="00C1663A" w:rsidRDefault="00C1663A" w:rsidP="00464D7D">
      <w:pPr>
        <w:ind w:firstLine="720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A56EAB">
        <w:rPr>
          <w:rFonts w:ascii="Times New Roman" w:hAnsi="Times New Roman" w:cs="Times New Roman"/>
          <w:b/>
          <w:u w:val="single"/>
        </w:rPr>
        <w:lastRenderedPageBreak/>
        <w:t xml:space="preserve">По т. 7 от дневния ред докладва </w:t>
      </w:r>
      <w:r w:rsidR="00A56EAB" w:rsidRPr="00A56EAB">
        <w:rPr>
          <w:rFonts w:ascii="Times New Roman" w:hAnsi="Times New Roman" w:cs="Times New Roman"/>
          <w:b/>
          <w:u w:val="single"/>
        </w:rPr>
        <w:t>г-жа Габриела Димитрова</w:t>
      </w:r>
    </w:p>
    <w:p w:rsidR="00B80166" w:rsidRPr="002A5A16" w:rsidRDefault="00B80166" w:rsidP="00B801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A16">
        <w:rPr>
          <w:rFonts w:ascii="Times New Roman" w:hAnsi="Times New Roman" w:cs="Times New Roman"/>
          <w:sz w:val="24"/>
          <w:szCs w:val="24"/>
        </w:rPr>
        <w:t>На основание чл. 87, ал. 1, т. 5</w:t>
      </w:r>
      <w:r>
        <w:rPr>
          <w:rFonts w:ascii="Times New Roman" w:hAnsi="Times New Roman" w:cs="Times New Roman"/>
          <w:sz w:val="24"/>
          <w:szCs w:val="24"/>
        </w:rPr>
        <w:t>, т. 7 във връзка с чл. 90</w:t>
      </w:r>
      <w:r w:rsidRPr="002A5A16">
        <w:rPr>
          <w:rFonts w:ascii="Times New Roman" w:hAnsi="Times New Roman" w:cs="Times New Roman"/>
          <w:sz w:val="24"/>
          <w:szCs w:val="24"/>
        </w:rPr>
        <w:t xml:space="preserve">, ал.1 </w:t>
      </w:r>
      <w:r>
        <w:rPr>
          <w:rFonts w:ascii="Times New Roman" w:hAnsi="Times New Roman" w:cs="Times New Roman"/>
          <w:sz w:val="24"/>
          <w:szCs w:val="24"/>
        </w:rPr>
        <w:t xml:space="preserve">от ИК и Решение </w:t>
      </w:r>
      <w:r w:rsidRPr="0042014E">
        <w:rPr>
          <w:rFonts w:ascii="Times New Roman" w:hAnsi="Times New Roman" w:cs="Times New Roman"/>
          <w:sz w:val="24"/>
          <w:szCs w:val="24"/>
        </w:rPr>
        <w:t>№ 2462- МИ/НР от 02.10.2015 г.</w:t>
      </w:r>
      <w:r w:rsidRPr="0042014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ЦИК и решение № 18 – МИ/НР и № 232 – МИ/НР от 04.10.2015 г. на ОИК - Монтана</w:t>
      </w:r>
      <w:r w:rsidRPr="002A5A16">
        <w:rPr>
          <w:rFonts w:ascii="Times New Roman" w:hAnsi="Times New Roman" w:cs="Times New Roman"/>
          <w:sz w:val="24"/>
          <w:szCs w:val="24"/>
        </w:rPr>
        <w:t xml:space="preserve"> ОИК – Монтана,</w:t>
      </w:r>
      <w:r>
        <w:rPr>
          <w:rFonts w:ascii="Times New Roman" w:hAnsi="Times New Roman" w:cs="Times New Roman"/>
          <w:sz w:val="24"/>
          <w:szCs w:val="24"/>
        </w:rPr>
        <w:t xml:space="preserve">единодушно и поименно </w:t>
      </w:r>
    </w:p>
    <w:p w:rsidR="00B80166" w:rsidRDefault="00B80166" w:rsidP="00B8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16">
        <w:rPr>
          <w:rFonts w:ascii="Times New Roman" w:hAnsi="Times New Roman" w:cs="Times New Roman"/>
          <w:b/>
          <w:sz w:val="24"/>
          <w:szCs w:val="24"/>
        </w:rPr>
        <w:t>РЕШИ:</w:t>
      </w:r>
      <w:r>
        <w:rPr>
          <w:rFonts w:ascii="Times New Roman" w:hAnsi="Times New Roman" w:cs="Times New Roman"/>
          <w:b/>
          <w:sz w:val="24"/>
          <w:szCs w:val="24"/>
        </w:rPr>
        <w:t>Решение № 246-МИ/НР/09.10.2015 г.</w:t>
      </w:r>
    </w:p>
    <w:p w:rsidR="00B80166" w:rsidRDefault="00B80166" w:rsidP="00B8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УТВЪРЖДАВА </w:t>
      </w:r>
      <w:r w:rsidRPr="00A041A3">
        <w:rPr>
          <w:rFonts w:ascii="Times New Roman" w:hAnsi="Times New Roman" w:cs="Times New Roman"/>
          <w:sz w:val="24"/>
          <w:szCs w:val="24"/>
        </w:rPr>
        <w:t>единната номерация на образуваните ПСИК на територията на община Монтана, както следва:</w:t>
      </w:r>
    </w:p>
    <w:p w:rsidR="00B80166" w:rsidRPr="00D418F9" w:rsidRDefault="00B80166" w:rsidP="00B8016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i/>
        </w:rPr>
        <w:t>с. Белотинци</w:t>
      </w:r>
      <w:r w:rsidRPr="00D418F9">
        <w:rPr>
          <w:rFonts w:ascii="Times New Roman" w:hAnsi="Times New Roman" w:cs="Times New Roman"/>
        </w:rPr>
        <w:t xml:space="preserve"> – </w:t>
      </w:r>
      <w:r w:rsidRPr="00D418F9">
        <w:rPr>
          <w:rFonts w:ascii="Times New Roman" w:hAnsi="Times New Roman" w:cs="Times New Roman"/>
          <w:b/>
        </w:rPr>
        <w:t>122900080;</w:t>
      </w:r>
    </w:p>
    <w:p w:rsidR="00B80166" w:rsidRPr="00D418F9" w:rsidRDefault="00B80166" w:rsidP="00B8016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i/>
          <w:shd w:val="clear" w:color="auto" w:fill="FFFFFF"/>
        </w:rPr>
        <w:t xml:space="preserve">с. Благово – </w:t>
      </w:r>
      <w:r w:rsidRPr="00D418F9">
        <w:rPr>
          <w:rFonts w:ascii="Times New Roman" w:hAnsi="Times New Roman" w:cs="Times New Roman"/>
          <w:b/>
          <w:shd w:val="clear" w:color="auto" w:fill="FFFFFF"/>
        </w:rPr>
        <w:t>122900081;</w:t>
      </w:r>
    </w:p>
    <w:p w:rsidR="00B80166" w:rsidRPr="00D418F9" w:rsidRDefault="00B80166" w:rsidP="00B8016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i/>
        </w:rPr>
        <w:t xml:space="preserve">с. Горно  Церовене – </w:t>
      </w:r>
      <w:r w:rsidRPr="00D418F9">
        <w:rPr>
          <w:rFonts w:ascii="Times New Roman" w:hAnsi="Times New Roman" w:cs="Times New Roman"/>
          <w:b/>
        </w:rPr>
        <w:t>122900082</w:t>
      </w:r>
      <w:r w:rsidRPr="00D418F9">
        <w:rPr>
          <w:rFonts w:ascii="Times New Roman" w:hAnsi="Times New Roman" w:cs="Times New Roman"/>
          <w:i/>
        </w:rPr>
        <w:t>;</w:t>
      </w:r>
    </w:p>
    <w:p w:rsidR="00B80166" w:rsidRPr="00D418F9" w:rsidRDefault="00B80166" w:rsidP="00B8016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i/>
        </w:rPr>
        <w:t xml:space="preserve">с. Крапчене – </w:t>
      </w:r>
      <w:r w:rsidRPr="00D418F9">
        <w:rPr>
          <w:rFonts w:ascii="Times New Roman" w:hAnsi="Times New Roman" w:cs="Times New Roman"/>
          <w:b/>
        </w:rPr>
        <w:t>122900083;</w:t>
      </w:r>
    </w:p>
    <w:p w:rsidR="00B80166" w:rsidRPr="00D418F9" w:rsidRDefault="00B80166" w:rsidP="00B8016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i/>
        </w:rPr>
        <w:t>с. Николово</w:t>
      </w:r>
      <w:r w:rsidRPr="00D418F9">
        <w:rPr>
          <w:rFonts w:ascii="Times New Roman" w:hAnsi="Times New Roman" w:cs="Times New Roman"/>
        </w:rPr>
        <w:t xml:space="preserve"> - </w:t>
      </w:r>
      <w:r w:rsidRPr="00D418F9">
        <w:rPr>
          <w:rFonts w:ascii="Times New Roman" w:hAnsi="Times New Roman" w:cs="Times New Roman"/>
          <w:b/>
        </w:rPr>
        <w:t>122900084;</w:t>
      </w:r>
    </w:p>
    <w:p w:rsidR="00B80166" w:rsidRPr="009473CB" w:rsidRDefault="00B80166" w:rsidP="00B80166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8F9">
        <w:rPr>
          <w:rFonts w:ascii="Times New Roman" w:hAnsi="Times New Roman" w:cs="Times New Roman"/>
          <w:i/>
          <w:shd w:val="clear" w:color="auto" w:fill="FFFFFF"/>
        </w:rPr>
        <w:t>с. Смоляновци</w:t>
      </w:r>
      <w:r w:rsidRPr="00D418F9"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Pr="00D418F9">
        <w:rPr>
          <w:rFonts w:ascii="Times New Roman" w:hAnsi="Times New Roman" w:cs="Times New Roman"/>
          <w:b/>
        </w:rPr>
        <w:t>122900085</w:t>
      </w:r>
      <w:r>
        <w:rPr>
          <w:b/>
        </w:rPr>
        <w:t>;</w:t>
      </w:r>
    </w:p>
    <w:p w:rsidR="00B80166" w:rsidRDefault="00B80166" w:rsidP="00B80166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  <w:lang w:val="en-US"/>
        </w:rPr>
      </w:pPr>
      <w:r w:rsidRPr="002A5A16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2A5A16">
        <w:rPr>
          <w:rFonts w:ascii="Times New Roman" w:hAnsi="Times New Roman" w:cs="Times New Roman"/>
          <w:sz w:val="24"/>
          <w:szCs w:val="24"/>
        </w:rPr>
        <w:t xml:space="preserve"> 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съставите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</w:t>
      </w:r>
      <w:r w:rsidRPr="002A5A1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СИК на територията на община Монтана, съгласно  </w:t>
      </w:r>
      <w:r w:rsidRPr="002A5A1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EFEFE"/>
        </w:rPr>
        <w:t xml:space="preserve">приложение </w:t>
      </w:r>
    </w:p>
    <w:tbl>
      <w:tblPr>
        <w:tblW w:w="4948" w:type="pct"/>
        <w:tblInd w:w="96" w:type="dxa"/>
        <w:tblLayout w:type="fixed"/>
        <w:tblLook w:val="04A0"/>
      </w:tblPr>
      <w:tblGrid>
        <w:gridCol w:w="821"/>
        <w:gridCol w:w="721"/>
        <w:gridCol w:w="900"/>
        <w:gridCol w:w="2323"/>
        <w:gridCol w:w="3097"/>
        <w:gridCol w:w="1329"/>
      </w:tblGrid>
      <w:tr w:rsidR="007A20A1" w:rsidRPr="00CD2AB5" w:rsidTr="0090087A">
        <w:trPr>
          <w:trHeight w:val="315"/>
        </w:trPr>
        <w:tc>
          <w:tcPr>
            <w:tcW w:w="78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Приложение</w:t>
            </w:r>
            <w:proofErr w:type="spellEnd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 към </w:t>
            </w: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Решение</w:t>
            </w:r>
            <w:proofErr w:type="spellEnd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 xml:space="preserve"> № 246- МИ/НР от 09.10.2015г.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 </w:t>
            </w:r>
          </w:p>
        </w:tc>
      </w:tr>
      <w:tr w:rsidR="007A20A1" w:rsidRPr="00CD2AB5" w:rsidTr="0090087A">
        <w:trPr>
          <w:trHeight w:val="9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секция</w:t>
            </w:r>
            <w:proofErr w:type="spellEnd"/>
            <w:r w:rsidRPr="00CD2AB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 xml:space="preserve"> No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Община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Населено</w:t>
            </w:r>
            <w:proofErr w:type="spellEnd"/>
            <w:r w:rsidRPr="00CD2AB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D2AB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място</w:t>
            </w:r>
            <w:proofErr w:type="spellEnd"/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Адрес</w:t>
            </w:r>
            <w:proofErr w:type="spellEnd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място</w:t>
            </w:r>
            <w:proofErr w:type="spellEnd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за </w:t>
            </w: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гласуване</w:t>
            </w:r>
            <w:proofErr w:type="spellEnd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Име</w:t>
            </w:r>
            <w:proofErr w:type="spellEnd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презиме</w:t>
            </w:r>
            <w:proofErr w:type="spellEnd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 xml:space="preserve"> и </w:t>
            </w: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фамилия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Длъжност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4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US"/>
              </w:rPr>
              <w:t>6</w:t>
            </w:r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БУЛ. ТРЕТИ МАРТ 23 (I ОСН. УЧИЛИЩЕ)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ИВАЙЛО ИВАНОВ ДУШКОВ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НАДКА ПЕТРОВА ДРАГАНОВА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Зам.председател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ИВЕТА ЦЕНКОВА ЙОРДАНОВА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Секретар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ИВАЙЛО ВЕНЕЛИНОВ ГЕОРГИЕВ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ВЕНЦИСЛАВ АНГЕЛОВ КРЪСТЕВ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ЛИЛЯНА ИВАНОВА ПЕТРОВА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КАМЕЛИЯ МАРИНОВА БАУРЕНСКА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Зам.председател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НИКОЛА САШОВ БЪНКОВ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Секретар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БОРИС ЦВЕТАНОВ ХРИСТОВ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МАРГАРИТА ПАВЛОВА БЕЛИЧОВСКА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 xml:space="preserve">АНТОНИО АТАНАСОВ </w:t>
            </w: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АТАНАСОВ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КАМЕН МИЛАНОВ СТОЯНОВ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Зам.председател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КИРИЛ АВРАМОВ НИКОЛОВ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Секретар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АТАНАСКА НАЙДЕНОВА РАЧЕВА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КОРНЕЛИЯ ДИМИТРОВА АЛЕКСАНДРОВА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СЛАВКО БОГДАНОВ СЛАВКОВ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АНЕЛИЯ ДИМИТРОВА ГЕОРГИЕВА-ИВАНОВА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Зам.председател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СВЕТЛА ЛЮБЕНОВА АЛЕКСАНДРОВА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Секретар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ИВАН КОСТОВ МАРКОВ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РУМЕН ИВАНОВ ИЛИЕВ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ХРИСТО ГЕОРГИЕВ БАУРЕНСКИ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lastRenderedPageBreak/>
              <w:t>122900084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НЕДКО ТИТКОВ ДОНЧЕВ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Зам.председател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МИГЛЕНА ГЕШЕВА КАМЕНОВА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Секретар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СВЕТЛИН ПЕТРОВ БЛАГОЕВ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333333"/>
                <w:sz w:val="12"/>
                <w:szCs w:val="12"/>
                <w:lang w:val="en-US"/>
              </w:rPr>
              <w:t>122900084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НИКОЛАЙ ЧОБАНОВ РЕТРОВ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РАЙНА АНГЕЛОВА МЛАДЕНОВА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НАТАША СТЕФАНОВА ДИМИТРОВА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Зам.председател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ЕЛЕОНОРА СИМЕОНОВА СПАСОВА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Секретар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ЮЛИЯ МИТОВА ЦВЕТАНОВА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  <w:tr w:rsidR="007A20A1" w:rsidRPr="00CD2AB5" w:rsidTr="0090087A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122900085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Монтана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ГР.МОНТАНА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US"/>
              </w:rPr>
              <w:t>УЛ. ЮЛИУС ИРАСЕК 9 (ПМГ)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ПЕТРАНКА НИКОЛОВА ДАВИДКОВА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20A1" w:rsidRPr="00CD2AB5" w:rsidRDefault="007A20A1" w:rsidP="00D5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proofErr w:type="spellStart"/>
            <w:r w:rsidRPr="00CD2AB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Член</w:t>
            </w:r>
            <w:proofErr w:type="spellEnd"/>
          </w:p>
        </w:tc>
      </w:tr>
    </w:tbl>
    <w:p w:rsidR="007A20A1" w:rsidRPr="007A20A1" w:rsidRDefault="007A20A1" w:rsidP="00B801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  <w:lang w:val="en-US"/>
        </w:rPr>
      </w:pPr>
    </w:p>
    <w:p w:rsidR="0088294A" w:rsidRPr="00A56EAB" w:rsidRDefault="003C4FA2" w:rsidP="00C1663A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88294A" w:rsidRPr="00A56EA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 т. 8 Разни от дневния ред бяха разгледани следните въпроси:</w:t>
      </w:r>
    </w:p>
    <w:p w:rsidR="0088294A" w:rsidRDefault="0088294A" w:rsidP="0088294A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ОИК – Монтана е пристигнал график за обучение от ЦИК на 13.10.2015 г. от 10.30 ч.</w:t>
      </w:r>
    </w:p>
    <w:p w:rsidR="0088294A" w:rsidRDefault="0088294A" w:rsidP="0088294A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Същото съобщение е постъпило на електронната поща и от Областна Администрация - Монтана</w:t>
      </w:r>
    </w:p>
    <w:p w:rsidR="0088294A" w:rsidRDefault="0088294A" w:rsidP="0088294A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График за дежурства на прокурорите в Община Лом във връзка с предстоящите избори, който да се препрати сканиран по компетентност на ОИК-Лом.</w:t>
      </w:r>
    </w:p>
    <w:p w:rsidR="00C1663A" w:rsidRPr="0088294A" w:rsidRDefault="0088294A" w:rsidP="0088294A">
      <w:pPr>
        <w:pStyle w:val="ListParagraph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Процедурни въпроси</w:t>
      </w:r>
      <w:r w:rsidR="00C1663A" w:rsidRPr="00882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B0CB9" w:rsidRPr="00DD0A89" w:rsidRDefault="004B0CB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BA4676" w:rsidTr="00AF2809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AF2809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bg-BG"/>
              </w:rPr>
            </w:pPr>
          </w:p>
        </w:tc>
      </w:tr>
      <w:tr w:rsidR="00FF7EFB" w:rsidRPr="00C2091B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955219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C2091B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8B3C5C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C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8B3C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104B89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104B89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104B89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04B89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AA45BA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4AD"/>
    <w:multiLevelType w:val="hybridMultilevel"/>
    <w:tmpl w:val="65FE2BD4"/>
    <w:lvl w:ilvl="0" w:tplc="EBBAD6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6083"/>
    <w:multiLevelType w:val="hybridMultilevel"/>
    <w:tmpl w:val="3512799C"/>
    <w:lvl w:ilvl="0" w:tplc="512EEA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14639"/>
    <w:multiLevelType w:val="hybridMultilevel"/>
    <w:tmpl w:val="833C1286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B504F0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6542F"/>
    <w:multiLevelType w:val="hybridMultilevel"/>
    <w:tmpl w:val="9C32B3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80A43"/>
    <w:multiLevelType w:val="hybridMultilevel"/>
    <w:tmpl w:val="483E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750"/>
    <w:multiLevelType w:val="hybridMultilevel"/>
    <w:tmpl w:val="21261C7A"/>
    <w:lvl w:ilvl="0" w:tplc="3CA8744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BB1AC9"/>
    <w:multiLevelType w:val="hybridMultilevel"/>
    <w:tmpl w:val="AD54D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E385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93F45"/>
    <w:multiLevelType w:val="hybridMultilevel"/>
    <w:tmpl w:val="9800A726"/>
    <w:lvl w:ilvl="0" w:tplc="C8CA6ED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B3A80"/>
    <w:multiLevelType w:val="hybridMultilevel"/>
    <w:tmpl w:val="ABD8261E"/>
    <w:lvl w:ilvl="0" w:tplc="AC525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AD1749"/>
    <w:multiLevelType w:val="hybridMultilevel"/>
    <w:tmpl w:val="674AE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21188"/>
    <w:multiLevelType w:val="hybridMultilevel"/>
    <w:tmpl w:val="8A8EE02E"/>
    <w:lvl w:ilvl="0" w:tplc="7C3A4DA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920A5"/>
    <w:multiLevelType w:val="hybridMultilevel"/>
    <w:tmpl w:val="15EEB7E2"/>
    <w:lvl w:ilvl="0" w:tplc="1B1C4E0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E7E5C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F777D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833B5"/>
    <w:multiLevelType w:val="hybridMultilevel"/>
    <w:tmpl w:val="370638F4"/>
    <w:lvl w:ilvl="0" w:tplc="4B1E168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32757"/>
    <w:multiLevelType w:val="hybridMultilevel"/>
    <w:tmpl w:val="1F3A6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264FA"/>
    <w:multiLevelType w:val="hybridMultilevel"/>
    <w:tmpl w:val="EF82EA6C"/>
    <w:lvl w:ilvl="0" w:tplc="5E5206F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14699"/>
    <w:multiLevelType w:val="hybridMultilevel"/>
    <w:tmpl w:val="945293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22793"/>
    <w:multiLevelType w:val="hybridMultilevel"/>
    <w:tmpl w:val="DD8A97DE"/>
    <w:lvl w:ilvl="0" w:tplc="C1C05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A7C9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C036A"/>
    <w:multiLevelType w:val="hybridMultilevel"/>
    <w:tmpl w:val="BA7840BC"/>
    <w:lvl w:ilvl="0" w:tplc="C7EE971C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6266154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43933"/>
    <w:multiLevelType w:val="hybridMultilevel"/>
    <w:tmpl w:val="A5985F2E"/>
    <w:lvl w:ilvl="0" w:tplc="12DCE23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C191737"/>
    <w:multiLevelType w:val="hybridMultilevel"/>
    <w:tmpl w:val="354CF0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FC7CDB"/>
    <w:multiLevelType w:val="hybridMultilevel"/>
    <w:tmpl w:val="15D019A6"/>
    <w:lvl w:ilvl="0" w:tplc="0668FEC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22"/>
  </w:num>
  <w:num w:numId="3">
    <w:abstractNumId w:val="19"/>
  </w:num>
  <w:num w:numId="4">
    <w:abstractNumId w:val="25"/>
  </w:num>
  <w:num w:numId="5">
    <w:abstractNumId w:val="46"/>
  </w:num>
  <w:num w:numId="6">
    <w:abstractNumId w:val="13"/>
  </w:num>
  <w:num w:numId="7">
    <w:abstractNumId w:val="28"/>
  </w:num>
  <w:num w:numId="8">
    <w:abstractNumId w:val="33"/>
  </w:num>
  <w:num w:numId="9">
    <w:abstractNumId w:val="32"/>
  </w:num>
  <w:num w:numId="10">
    <w:abstractNumId w:val="0"/>
  </w:num>
  <w:num w:numId="11">
    <w:abstractNumId w:val="16"/>
  </w:num>
  <w:num w:numId="12">
    <w:abstractNumId w:val="44"/>
  </w:num>
  <w:num w:numId="13">
    <w:abstractNumId w:val="21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7"/>
  </w:num>
  <w:num w:numId="20">
    <w:abstractNumId w:val="35"/>
  </w:num>
  <w:num w:numId="21">
    <w:abstractNumId w:val="42"/>
  </w:num>
  <w:num w:numId="22">
    <w:abstractNumId w:val="36"/>
  </w:num>
  <w:num w:numId="23">
    <w:abstractNumId w:val="37"/>
  </w:num>
  <w:num w:numId="24">
    <w:abstractNumId w:val="27"/>
  </w:num>
  <w:num w:numId="25">
    <w:abstractNumId w:val="11"/>
  </w:num>
  <w:num w:numId="26">
    <w:abstractNumId w:val="14"/>
  </w:num>
  <w:num w:numId="27">
    <w:abstractNumId w:val="9"/>
  </w:num>
  <w:num w:numId="28">
    <w:abstractNumId w:val="20"/>
  </w:num>
  <w:num w:numId="29">
    <w:abstractNumId w:val="10"/>
  </w:num>
  <w:num w:numId="30">
    <w:abstractNumId w:val="2"/>
  </w:num>
  <w:num w:numId="31">
    <w:abstractNumId w:val="12"/>
  </w:num>
  <w:num w:numId="32">
    <w:abstractNumId w:val="31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5"/>
  </w:num>
  <w:num w:numId="38">
    <w:abstractNumId w:val="45"/>
  </w:num>
  <w:num w:numId="39">
    <w:abstractNumId w:val="24"/>
  </w:num>
  <w:num w:numId="40">
    <w:abstractNumId w:val="15"/>
  </w:num>
  <w:num w:numId="41">
    <w:abstractNumId w:val="23"/>
  </w:num>
  <w:num w:numId="42">
    <w:abstractNumId w:val="29"/>
  </w:num>
  <w:num w:numId="43">
    <w:abstractNumId w:val="1"/>
  </w:num>
  <w:num w:numId="44">
    <w:abstractNumId w:val="40"/>
  </w:num>
  <w:num w:numId="45">
    <w:abstractNumId w:val="38"/>
  </w:num>
  <w:num w:numId="46">
    <w:abstractNumId w:val="39"/>
  </w:num>
  <w:num w:numId="47">
    <w:abstractNumId w:val="1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12F68"/>
    <w:rsid w:val="0002436A"/>
    <w:rsid w:val="00031107"/>
    <w:rsid w:val="00031F17"/>
    <w:rsid w:val="000427C4"/>
    <w:rsid w:val="0004383F"/>
    <w:rsid w:val="00047D84"/>
    <w:rsid w:val="0005070F"/>
    <w:rsid w:val="00056F2C"/>
    <w:rsid w:val="00057196"/>
    <w:rsid w:val="0006128E"/>
    <w:rsid w:val="00070098"/>
    <w:rsid w:val="00070FB5"/>
    <w:rsid w:val="00074008"/>
    <w:rsid w:val="00081443"/>
    <w:rsid w:val="000B1797"/>
    <w:rsid w:val="000F7269"/>
    <w:rsid w:val="00104B89"/>
    <w:rsid w:val="001138DF"/>
    <w:rsid w:val="00117E2A"/>
    <w:rsid w:val="00126C71"/>
    <w:rsid w:val="001404E3"/>
    <w:rsid w:val="00143B0F"/>
    <w:rsid w:val="00144162"/>
    <w:rsid w:val="00147138"/>
    <w:rsid w:val="00156B03"/>
    <w:rsid w:val="001613F6"/>
    <w:rsid w:val="00162D26"/>
    <w:rsid w:val="00183436"/>
    <w:rsid w:val="001838D2"/>
    <w:rsid w:val="001A207D"/>
    <w:rsid w:val="001A3F88"/>
    <w:rsid w:val="001B5BF9"/>
    <w:rsid w:val="001B770A"/>
    <w:rsid w:val="001C3BB0"/>
    <w:rsid w:val="001C6306"/>
    <w:rsid w:val="001D0B8F"/>
    <w:rsid w:val="001D382C"/>
    <w:rsid w:val="001E2C60"/>
    <w:rsid w:val="001F2150"/>
    <w:rsid w:val="002030B3"/>
    <w:rsid w:val="00222CB1"/>
    <w:rsid w:val="00223387"/>
    <w:rsid w:val="00231111"/>
    <w:rsid w:val="0023190C"/>
    <w:rsid w:val="0024540C"/>
    <w:rsid w:val="00245D75"/>
    <w:rsid w:val="002565F8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E0381"/>
    <w:rsid w:val="002E5EBD"/>
    <w:rsid w:val="002E71A9"/>
    <w:rsid w:val="002F2921"/>
    <w:rsid w:val="002F4694"/>
    <w:rsid w:val="00300201"/>
    <w:rsid w:val="00302BD0"/>
    <w:rsid w:val="00303BBF"/>
    <w:rsid w:val="00311617"/>
    <w:rsid w:val="00317A0B"/>
    <w:rsid w:val="00322A4B"/>
    <w:rsid w:val="003369FE"/>
    <w:rsid w:val="00354BD4"/>
    <w:rsid w:val="003566AE"/>
    <w:rsid w:val="00375CC7"/>
    <w:rsid w:val="00376189"/>
    <w:rsid w:val="00393520"/>
    <w:rsid w:val="00393F78"/>
    <w:rsid w:val="003A1F7D"/>
    <w:rsid w:val="003A2953"/>
    <w:rsid w:val="003B79F7"/>
    <w:rsid w:val="003C3317"/>
    <w:rsid w:val="003C4FA2"/>
    <w:rsid w:val="003D07A1"/>
    <w:rsid w:val="003D59C8"/>
    <w:rsid w:val="003E11B7"/>
    <w:rsid w:val="003E4370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B0CB9"/>
    <w:rsid w:val="004B2232"/>
    <w:rsid w:val="004B7315"/>
    <w:rsid w:val="004C780C"/>
    <w:rsid w:val="004D26BB"/>
    <w:rsid w:val="004D306A"/>
    <w:rsid w:val="004D7A32"/>
    <w:rsid w:val="004E2929"/>
    <w:rsid w:val="004E40A4"/>
    <w:rsid w:val="005032ED"/>
    <w:rsid w:val="005114B5"/>
    <w:rsid w:val="00515EC9"/>
    <w:rsid w:val="005322E8"/>
    <w:rsid w:val="00541926"/>
    <w:rsid w:val="00544562"/>
    <w:rsid w:val="00545155"/>
    <w:rsid w:val="005606F7"/>
    <w:rsid w:val="005651D5"/>
    <w:rsid w:val="00570198"/>
    <w:rsid w:val="00573F01"/>
    <w:rsid w:val="00587302"/>
    <w:rsid w:val="005A553D"/>
    <w:rsid w:val="005B0E08"/>
    <w:rsid w:val="005B37BD"/>
    <w:rsid w:val="005E2ED8"/>
    <w:rsid w:val="005F624E"/>
    <w:rsid w:val="00601829"/>
    <w:rsid w:val="00603DF4"/>
    <w:rsid w:val="00617E65"/>
    <w:rsid w:val="00652AEA"/>
    <w:rsid w:val="00652C6C"/>
    <w:rsid w:val="00652D26"/>
    <w:rsid w:val="006542FB"/>
    <w:rsid w:val="00654F28"/>
    <w:rsid w:val="00660CD7"/>
    <w:rsid w:val="006769DD"/>
    <w:rsid w:val="0069004B"/>
    <w:rsid w:val="006A546C"/>
    <w:rsid w:val="006B6B24"/>
    <w:rsid w:val="006D3C9F"/>
    <w:rsid w:val="006D7705"/>
    <w:rsid w:val="006E532A"/>
    <w:rsid w:val="006E6B08"/>
    <w:rsid w:val="006E7706"/>
    <w:rsid w:val="006F241F"/>
    <w:rsid w:val="00700AB4"/>
    <w:rsid w:val="0071196A"/>
    <w:rsid w:val="0073176E"/>
    <w:rsid w:val="007465DD"/>
    <w:rsid w:val="00746686"/>
    <w:rsid w:val="0075211D"/>
    <w:rsid w:val="00753149"/>
    <w:rsid w:val="007543CF"/>
    <w:rsid w:val="0076468E"/>
    <w:rsid w:val="00776D40"/>
    <w:rsid w:val="0079359A"/>
    <w:rsid w:val="00794F1C"/>
    <w:rsid w:val="007A20A1"/>
    <w:rsid w:val="007A3AC5"/>
    <w:rsid w:val="007A7997"/>
    <w:rsid w:val="007B2589"/>
    <w:rsid w:val="007B36E5"/>
    <w:rsid w:val="007C1D60"/>
    <w:rsid w:val="007D4E99"/>
    <w:rsid w:val="007F4C73"/>
    <w:rsid w:val="007F71C4"/>
    <w:rsid w:val="008018A3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57E0B"/>
    <w:rsid w:val="00862BA3"/>
    <w:rsid w:val="0086454A"/>
    <w:rsid w:val="00867AF2"/>
    <w:rsid w:val="0088294A"/>
    <w:rsid w:val="008865B8"/>
    <w:rsid w:val="00886756"/>
    <w:rsid w:val="008A5A5B"/>
    <w:rsid w:val="008B3B81"/>
    <w:rsid w:val="008B3C5C"/>
    <w:rsid w:val="008B5103"/>
    <w:rsid w:val="008B5806"/>
    <w:rsid w:val="008D2FDE"/>
    <w:rsid w:val="008D382F"/>
    <w:rsid w:val="008D7BBB"/>
    <w:rsid w:val="008E6BBA"/>
    <w:rsid w:val="008F1A92"/>
    <w:rsid w:val="008F7D04"/>
    <w:rsid w:val="0090087A"/>
    <w:rsid w:val="00922944"/>
    <w:rsid w:val="009230EA"/>
    <w:rsid w:val="00923A93"/>
    <w:rsid w:val="00923F4C"/>
    <w:rsid w:val="00924D89"/>
    <w:rsid w:val="00925DF6"/>
    <w:rsid w:val="00950B28"/>
    <w:rsid w:val="00955219"/>
    <w:rsid w:val="0095688A"/>
    <w:rsid w:val="00961E3E"/>
    <w:rsid w:val="009748F6"/>
    <w:rsid w:val="009804E4"/>
    <w:rsid w:val="00982CA1"/>
    <w:rsid w:val="00986909"/>
    <w:rsid w:val="00996F9A"/>
    <w:rsid w:val="009A1E50"/>
    <w:rsid w:val="009A7445"/>
    <w:rsid w:val="009B260A"/>
    <w:rsid w:val="009B4CDE"/>
    <w:rsid w:val="009B52CD"/>
    <w:rsid w:val="009C43CD"/>
    <w:rsid w:val="009F0BDD"/>
    <w:rsid w:val="00A01D08"/>
    <w:rsid w:val="00A020E8"/>
    <w:rsid w:val="00A0321A"/>
    <w:rsid w:val="00A064CB"/>
    <w:rsid w:val="00A10D86"/>
    <w:rsid w:val="00A11C5B"/>
    <w:rsid w:val="00A12A04"/>
    <w:rsid w:val="00A155C0"/>
    <w:rsid w:val="00A22DE4"/>
    <w:rsid w:val="00A31E23"/>
    <w:rsid w:val="00A46CD4"/>
    <w:rsid w:val="00A52FA9"/>
    <w:rsid w:val="00A56EAB"/>
    <w:rsid w:val="00A63FBE"/>
    <w:rsid w:val="00A7306F"/>
    <w:rsid w:val="00A858BF"/>
    <w:rsid w:val="00A90D46"/>
    <w:rsid w:val="00AA0927"/>
    <w:rsid w:val="00AA28E3"/>
    <w:rsid w:val="00AA45BA"/>
    <w:rsid w:val="00AA4959"/>
    <w:rsid w:val="00AB403E"/>
    <w:rsid w:val="00AC442B"/>
    <w:rsid w:val="00AD0B6A"/>
    <w:rsid w:val="00AD3696"/>
    <w:rsid w:val="00AE1042"/>
    <w:rsid w:val="00AF227C"/>
    <w:rsid w:val="00AF2809"/>
    <w:rsid w:val="00AF4DD7"/>
    <w:rsid w:val="00AF5476"/>
    <w:rsid w:val="00AF5951"/>
    <w:rsid w:val="00B2209F"/>
    <w:rsid w:val="00B224EE"/>
    <w:rsid w:val="00B25C2F"/>
    <w:rsid w:val="00B32CAB"/>
    <w:rsid w:val="00B47B65"/>
    <w:rsid w:val="00B50206"/>
    <w:rsid w:val="00B60C79"/>
    <w:rsid w:val="00B60F96"/>
    <w:rsid w:val="00B612EE"/>
    <w:rsid w:val="00B65ECA"/>
    <w:rsid w:val="00B80166"/>
    <w:rsid w:val="00B82F78"/>
    <w:rsid w:val="00B9013A"/>
    <w:rsid w:val="00BB058F"/>
    <w:rsid w:val="00BB6E1C"/>
    <w:rsid w:val="00BC537E"/>
    <w:rsid w:val="00BC7C52"/>
    <w:rsid w:val="00BD0F38"/>
    <w:rsid w:val="00BD7177"/>
    <w:rsid w:val="00BE6AAE"/>
    <w:rsid w:val="00BF0BC9"/>
    <w:rsid w:val="00BF7647"/>
    <w:rsid w:val="00C02903"/>
    <w:rsid w:val="00C06720"/>
    <w:rsid w:val="00C1663A"/>
    <w:rsid w:val="00C22131"/>
    <w:rsid w:val="00C26F78"/>
    <w:rsid w:val="00C320D4"/>
    <w:rsid w:val="00C416C3"/>
    <w:rsid w:val="00C43D7B"/>
    <w:rsid w:val="00C45B52"/>
    <w:rsid w:val="00C51552"/>
    <w:rsid w:val="00C54D4E"/>
    <w:rsid w:val="00C6044F"/>
    <w:rsid w:val="00C62680"/>
    <w:rsid w:val="00C73552"/>
    <w:rsid w:val="00C75C2F"/>
    <w:rsid w:val="00C81A86"/>
    <w:rsid w:val="00C828A1"/>
    <w:rsid w:val="00C83BDD"/>
    <w:rsid w:val="00C91DAF"/>
    <w:rsid w:val="00C964C0"/>
    <w:rsid w:val="00C96B32"/>
    <w:rsid w:val="00CA0E3B"/>
    <w:rsid w:val="00CA451C"/>
    <w:rsid w:val="00CA6EB7"/>
    <w:rsid w:val="00CC35EE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E46"/>
    <w:rsid w:val="00D20447"/>
    <w:rsid w:val="00D219C1"/>
    <w:rsid w:val="00D21CF6"/>
    <w:rsid w:val="00D27258"/>
    <w:rsid w:val="00D3580D"/>
    <w:rsid w:val="00D401E8"/>
    <w:rsid w:val="00D44C4B"/>
    <w:rsid w:val="00D45DED"/>
    <w:rsid w:val="00D463C4"/>
    <w:rsid w:val="00D5720A"/>
    <w:rsid w:val="00D645B0"/>
    <w:rsid w:val="00D64D1F"/>
    <w:rsid w:val="00D67329"/>
    <w:rsid w:val="00D700A8"/>
    <w:rsid w:val="00D70D21"/>
    <w:rsid w:val="00D72834"/>
    <w:rsid w:val="00D83CDB"/>
    <w:rsid w:val="00D87449"/>
    <w:rsid w:val="00D901C0"/>
    <w:rsid w:val="00D95D5E"/>
    <w:rsid w:val="00DA05BF"/>
    <w:rsid w:val="00DA4210"/>
    <w:rsid w:val="00DA44BF"/>
    <w:rsid w:val="00DA52E3"/>
    <w:rsid w:val="00DB086E"/>
    <w:rsid w:val="00DB7EA9"/>
    <w:rsid w:val="00DC07FE"/>
    <w:rsid w:val="00DC30F7"/>
    <w:rsid w:val="00DD0A89"/>
    <w:rsid w:val="00DD2729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797F"/>
    <w:rsid w:val="00E173D5"/>
    <w:rsid w:val="00E27638"/>
    <w:rsid w:val="00E46288"/>
    <w:rsid w:val="00E531BA"/>
    <w:rsid w:val="00E54F24"/>
    <w:rsid w:val="00E63E9D"/>
    <w:rsid w:val="00E6554E"/>
    <w:rsid w:val="00E800EE"/>
    <w:rsid w:val="00E81BA0"/>
    <w:rsid w:val="00E86A3A"/>
    <w:rsid w:val="00E93712"/>
    <w:rsid w:val="00E9453C"/>
    <w:rsid w:val="00ED13F8"/>
    <w:rsid w:val="00ED6F8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0E46"/>
    <w:rsid w:val="00F2169D"/>
    <w:rsid w:val="00F23F79"/>
    <w:rsid w:val="00F24F3D"/>
    <w:rsid w:val="00F41170"/>
    <w:rsid w:val="00F42BE6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C3D14"/>
    <w:rsid w:val="00FC5653"/>
    <w:rsid w:val="00FD375D"/>
    <w:rsid w:val="00FE376E"/>
    <w:rsid w:val="00FE4B59"/>
    <w:rsid w:val="00FE6220"/>
    <w:rsid w:val="00FE69B1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7FDC-2ADA-47DB-89A7-60A79F10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7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236</cp:revision>
  <cp:lastPrinted>2015-10-08T16:32:00Z</cp:lastPrinted>
  <dcterms:created xsi:type="dcterms:W3CDTF">2015-09-09T06:32:00Z</dcterms:created>
  <dcterms:modified xsi:type="dcterms:W3CDTF">2015-10-09T17:22:00Z</dcterms:modified>
</cp:coreProperties>
</file>